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4" w:rsidRPr="002D7F81" w:rsidRDefault="002D7F81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b w:val="0"/>
          <w:lang w:val="ky-KG"/>
        </w:rPr>
      </w:pPr>
      <w:r>
        <w:rPr>
          <w:rFonts w:ascii="Times New Roman" w:hAnsi="Times New Roman" w:cs="Times New Roman"/>
          <w:b w:val="0"/>
          <w:lang w:val="ky-KG"/>
        </w:rPr>
        <w:t>2020-Жылдын 9 июлу, № 375</w:t>
      </w:r>
      <w:bookmarkStart w:id="0" w:name="_GoBack"/>
      <w:bookmarkEnd w:id="0"/>
    </w:p>
    <w:p w:rsidR="006E5ED2" w:rsidRDefault="006E5ED2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6E5ED2" w:rsidRDefault="006E5ED2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6E5ED2" w:rsidRDefault="006E5ED2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6E5ED2" w:rsidRDefault="006E5ED2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6E5ED2" w:rsidRDefault="006E5ED2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6E5ED2" w:rsidRDefault="006E5ED2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6E5ED2" w:rsidRDefault="006E5ED2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caps w:val="0"/>
          <w:sz w:val="28"/>
          <w:szCs w:val="28"/>
          <w:lang w:val="ky-KG"/>
        </w:rPr>
      </w:pPr>
    </w:p>
    <w:p w:rsidR="006E5ED2" w:rsidRDefault="006E5ED2" w:rsidP="006E5ED2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caps w:val="0"/>
          <w:sz w:val="28"/>
          <w:szCs w:val="28"/>
          <w:lang w:val="ky-KG"/>
        </w:rPr>
      </w:pPr>
    </w:p>
    <w:p w:rsidR="006E5ED2" w:rsidRDefault="006E5ED2" w:rsidP="00966B88">
      <w:pPr>
        <w:pStyle w:val="tkForma"/>
        <w:spacing w:after="0" w:line="240" w:lineRule="auto"/>
        <w:ind w:right="-1"/>
        <w:jc w:val="right"/>
        <w:rPr>
          <w:rFonts w:ascii="Times New Roman" w:hAnsi="Times New Roman" w:cs="Times New Roman"/>
          <w:caps w:val="0"/>
          <w:sz w:val="28"/>
          <w:szCs w:val="28"/>
          <w:lang w:val="ky-KG"/>
        </w:rPr>
      </w:pPr>
    </w:p>
    <w:p w:rsidR="006E5ED2" w:rsidRPr="006E5ED2" w:rsidRDefault="006E5ED2" w:rsidP="00966B88">
      <w:pPr>
        <w:pStyle w:val="tkForma"/>
        <w:spacing w:after="0" w:line="240" w:lineRule="auto"/>
        <w:ind w:right="-1"/>
        <w:jc w:val="right"/>
        <w:rPr>
          <w:rFonts w:ascii="Times New Roman" w:hAnsi="Times New Roman" w:cs="Times New Roman"/>
          <w:caps w:val="0"/>
          <w:sz w:val="28"/>
          <w:szCs w:val="28"/>
          <w:lang w:val="ky-KG"/>
        </w:rPr>
      </w:pPr>
    </w:p>
    <w:p w:rsidR="00FB0F08" w:rsidRDefault="00FB0F08" w:rsidP="00966B88">
      <w:pPr>
        <w:pStyle w:val="tkForma"/>
        <w:tabs>
          <w:tab w:val="left" w:pos="8789"/>
        </w:tabs>
        <w:spacing w:after="0" w:line="240" w:lineRule="auto"/>
        <w:ind w:left="0" w:right="-1"/>
        <w:rPr>
          <w:rFonts w:ascii="Times New Roman" w:hAnsi="Times New Roman" w:cs="Times New Roman"/>
          <w:caps w:val="0"/>
          <w:sz w:val="28"/>
          <w:szCs w:val="28"/>
          <w:lang w:val="ky-KG"/>
        </w:rPr>
      </w:pPr>
      <w:r>
        <w:rPr>
          <w:rFonts w:ascii="Times New Roman" w:hAnsi="Times New Roman" w:cs="Times New Roman"/>
          <w:caps w:val="0"/>
          <w:sz w:val="28"/>
          <w:szCs w:val="28"/>
          <w:lang w:val="ky-KG"/>
        </w:rPr>
        <w:t xml:space="preserve">Кыргыз Республикасынын Өкмөтүнүн 2008-жылдын </w:t>
      </w:r>
      <w:r w:rsidR="00E7229D">
        <w:rPr>
          <w:rFonts w:ascii="Times New Roman" w:hAnsi="Times New Roman" w:cs="Times New Roman"/>
          <w:caps w:val="0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caps w:val="0"/>
          <w:sz w:val="28"/>
          <w:szCs w:val="28"/>
          <w:lang w:val="ky-KG"/>
        </w:rPr>
        <w:t>30-декабрындагы №</w:t>
      </w:r>
      <w:r w:rsidR="00453E04">
        <w:rPr>
          <w:rFonts w:ascii="Times New Roman" w:hAnsi="Times New Roman" w:cs="Times New Roman"/>
          <w:caps w:val="0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caps w:val="0"/>
          <w:sz w:val="28"/>
          <w:szCs w:val="28"/>
          <w:lang w:val="ky-KG"/>
        </w:rPr>
        <w:t>73</w:t>
      </w:r>
      <w:r w:rsidR="00682473">
        <w:rPr>
          <w:rFonts w:ascii="Times New Roman" w:hAnsi="Times New Roman" w:cs="Times New Roman"/>
          <w:caps w:val="0"/>
          <w:sz w:val="28"/>
          <w:szCs w:val="28"/>
          <w:lang w:val="ky-KG"/>
        </w:rPr>
        <w:t>6</w:t>
      </w:r>
      <w:r w:rsidR="00EB4650">
        <w:rPr>
          <w:rFonts w:ascii="Times New Roman" w:hAnsi="Times New Roman" w:cs="Times New Roman"/>
          <w:caps w:val="0"/>
          <w:sz w:val="28"/>
          <w:szCs w:val="28"/>
          <w:lang w:val="ky-KG"/>
        </w:rPr>
        <w:t xml:space="preserve"> </w:t>
      </w:r>
      <w:r w:rsidR="00C42B0C">
        <w:rPr>
          <w:rFonts w:ascii="Times New Roman" w:hAnsi="Times New Roman" w:cs="Times New Roman"/>
          <w:caps w:val="0"/>
          <w:sz w:val="28"/>
          <w:szCs w:val="28"/>
          <w:lang w:val="ky-KG"/>
        </w:rPr>
        <w:t>“</w:t>
      </w:r>
      <w:r w:rsidR="008A0C86" w:rsidRPr="008A0C86">
        <w:rPr>
          <w:rFonts w:ascii="Times New Roman" w:hAnsi="Times New Roman" w:cs="Times New Roman"/>
          <w:bCs w:val="0"/>
          <w:caps w:val="0"/>
          <w:color w:val="2B2B2B"/>
          <w:spacing w:val="5"/>
          <w:sz w:val="28"/>
          <w:szCs w:val="28"/>
          <w:shd w:val="clear" w:color="auto" w:fill="FFFFFF"/>
          <w:lang w:val="ky-KG"/>
        </w:rPr>
        <w:t>К</w:t>
      </w:r>
      <w:r w:rsidR="008A0C86" w:rsidRPr="00FF566E">
        <w:rPr>
          <w:rFonts w:ascii="Times New Roman" w:hAnsi="Times New Roman" w:cs="Times New Roman"/>
          <w:bCs w:val="0"/>
          <w:caps w:val="0"/>
          <w:color w:val="2B2B2B"/>
          <w:spacing w:val="5"/>
          <w:sz w:val="28"/>
          <w:szCs w:val="28"/>
          <w:shd w:val="clear" w:color="auto" w:fill="FFFFFF"/>
          <w:lang w:val="ky-KG"/>
        </w:rPr>
        <w:t xml:space="preserve">ыргыз </w:t>
      </w:r>
      <w:r w:rsidR="008A0C86" w:rsidRPr="008A0C86">
        <w:rPr>
          <w:rFonts w:ascii="Times New Roman" w:hAnsi="Times New Roman" w:cs="Times New Roman"/>
          <w:bCs w:val="0"/>
          <w:caps w:val="0"/>
          <w:color w:val="2B2B2B"/>
          <w:spacing w:val="5"/>
          <w:sz w:val="28"/>
          <w:szCs w:val="28"/>
          <w:shd w:val="clear" w:color="auto" w:fill="FFFFFF"/>
          <w:lang w:val="ky-KG"/>
        </w:rPr>
        <w:t>Р</w:t>
      </w:r>
      <w:r w:rsidR="008A0C86" w:rsidRPr="00FF566E">
        <w:rPr>
          <w:rFonts w:ascii="Times New Roman" w:hAnsi="Times New Roman" w:cs="Times New Roman"/>
          <w:bCs w:val="0"/>
          <w:caps w:val="0"/>
          <w:color w:val="2B2B2B"/>
          <w:spacing w:val="5"/>
          <w:sz w:val="28"/>
          <w:szCs w:val="28"/>
          <w:shd w:val="clear" w:color="auto" w:fill="FFFFFF"/>
          <w:lang w:val="ky-KG"/>
        </w:rPr>
        <w:t xml:space="preserve">еспубликасынын </w:t>
      </w:r>
      <w:r w:rsidR="008A0C86" w:rsidRPr="008A0C86">
        <w:rPr>
          <w:rFonts w:ascii="Times New Roman" w:hAnsi="Times New Roman" w:cs="Times New Roman"/>
          <w:bCs w:val="0"/>
          <w:caps w:val="0"/>
          <w:color w:val="2B2B2B"/>
          <w:spacing w:val="5"/>
          <w:sz w:val="28"/>
          <w:szCs w:val="28"/>
          <w:shd w:val="clear" w:color="auto" w:fill="FFFFFF"/>
          <w:lang w:val="ky-KG"/>
        </w:rPr>
        <w:t>С</w:t>
      </w:r>
      <w:r w:rsidR="00905401" w:rsidRPr="00FF566E">
        <w:rPr>
          <w:rFonts w:ascii="Times New Roman" w:hAnsi="Times New Roman" w:cs="Times New Roman"/>
          <w:bCs w:val="0"/>
          <w:caps w:val="0"/>
          <w:color w:val="2B2B2B"/>
          <w:spacing w:val="5"/>
          <w:sz w:val="28"/>
          <w:szCs w:val="28"/>
          <w:shd w:val="clear" w:color="auto" w:fill="FFFFFF"/>
          <w:lang w:val="ky-KG"/>
        </w:rPr>
        <w:t>алык кодексинин ченемдеринин талаптарын турмушка ашыруу боюнча чаралар жөнүндө</w:t>
      </w:r>
      <w:r w:rsidR="00C42B0C">
        <w:rPr>
          <w:rFonts w:ascii="Times New Roman" w:hAnsi="Times New Roman" w:cs="Times New Roman"/>
          <w:caps w:val="0"/>
          <w:sz w:val="28"/>
          <w:szCs w:val="28"/>
          <w:lang w:val="ky-KG"/>
        </w:rPr>
        <w:t>”</w:t>
      </w:r>
      <w:r w:rsidR="00E10F0B">
        <w:rPr>
          <w:rFonts w:ascii="Times New Roman" w:hAnsi="Times New Roman" w:cs="Times New Roman"/>
          <w:caps w:val="0"/>
          <w:sz w:val="28"/>
          <w:szCs w:val="28"/>
          <w:lang w:val="ky-KG"/>
        </w:rPr>
        <w:t xml:space="preserve"> </w:t>
      </w:r>
      <w:r w:rsidR="00CA111D">
        <w:rPr>
          <w:rFonts w:ascii="Times New Roman" w:hAnsi="Times New Roman" w:cs="Times New Roman"/>
          <w:caps w:val="0"/>
          <w:sz w:val="28"/>
          <w:szCs w:val="28"/>
          <w:lang w:val="ky-KG"/>
        </w:rPr>
        <w:t xml:space="preserve">токтомуна өзгөртүүлөрдү киргизүү тууралуу </w:t>
      </w:r>
    </w:p>
    <w:p w:rsidR="00ED5FA0" w:rsidRPr="00E95BF1" w:rsidRDefault="00CA111D" w:rsidP="00966B88">
      <w:pPr>
        <w:pStyle w:val="tkForma"/>
        <w:tabs>
          <w:tab w:val="left" w:pos="8789"/>
        </w:tabs>
        <w:spacing w:after="0" w:line="240" w:lineRule="auto"/>
        <w:ind w:left="567" w:right="-1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aps w:val="0"/>
          <w:sz w:val="28"/>
          <w:szCs w:val="28"/>
          <w:lang w:val="ky-KG"/>
        </w:rPr>
        <w:t xml:space="preserve"> </w:t>
      </w:r>
    </w:p>
    <w:p w:rsidR="009662CE" w:rsidRDefault="00CA111D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Ыктыярдуу патенттин негизинде иштөөчү субъекттерге салык салууну оптималдаштыруу максатында</w:t>
      </w:r>
      <w:r w:rsidR="00E7229D">
        <w:rPr>
          <w:szCs w:val="28"/>
          <w:lang w:val="ky-KG"/>
        </w:rPr>
        <w:t>,</w:t>
      </w:r>
      <w:r>
        <w:rPr>
          <w:szCs w:val="28"/>
          <w:lang w:val="ky-KG"/>
        </w:rPr>
        <w:t xml:space="preserve"> Кыргыз Республикасынын Салык кодексинин 353</w:t>
      </w:r>
      <w:r w:rsidR="00E7229D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жана 354-</w:t>
      </w:r>
      <w:r w:rsidR="009C268D">
        <w:rPr>
          <w:szCs w:val="28"/>
          <w:lang w:val="ky-KG"/>
        </w:rPr>
        <w:t xml:space="preserve">беренелерине, </w:t>
      </w:r>
      <w:r w:rsidR="00C42B0C">
        <w:rPr>
          <w:szCs w:val="28"/>
          <w:lang w:val="ky-KG"/>
        </w:rPr>
        <w:t>“</w:t>
      </w:r>
      <w:r w:rsidR="009C268D">
        <w:rPr>
          <w:szCs w:val="28"/>
          <w:lang w:val="ky-KG"/>
        </w:rPr>
        <w:t>Кыргыз Республикасынын Өкмөтү жөнүндө</w:t>
      </w:r>
      <w:r w:rsidR="00C42B0C">
        <w:rPr>
          <w:szCs w:val="28"/>
          <w:lang w:val="ky-KG"/>
        </w:rPr>
        <w:t>”</w:t>
      </w:r>
      <w:r w:rsidR="009C268D">
        <w:rPr>
          <w:szCs w:val="28"/>
          <w:lang w:val="ky-KG"/>
        </w:rPr>
        <w:t xml:space="preserve"> Кыргыз Республикасынын конституциялык Мыйзамынын 10 жана 17-беренелерине ылайык Кыргыз Республикасынын Өкмөтү токтом кылат</w:t>
      </w:r>
      <w:r w:rsidR="0089018A" w:rsidRPr="00CA111D">
        <w:rPr>
          <w:szCs w:val="28"/>
          <w:lang w:val="ky-KG"/>
        </w:rPr>
        <w:t>:</w:t>
      </w:r>
    </w:p>
    <w:p w:rsidR="006E5ED2" w:rsidRPr="00CA111D" w:rsidRDefault="006E5ED2" w:rsidP="00966B88">
      <w:pPr>
        <w:pStyle w:val="a6"/>
        <w:ind w:right="-1" w:firstLine="708"/>
        <w:jc w:val="both"/>
        <w:rPr>
          <w:szCs w:val="28"/>
          <w:lang w:val="ky-KG"/>
        </w:rPr>
      </w:pPr>
    </w:p>
    <w:p w:rsidR="00D3201D" w:rsidRPr="00C42B0C" w:rsidRDefault="00F9317A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 xml:space="preserve">1. </w:t>
      </w:r>
      <w:r w:rsidR="00D3201D" w:rsidRPr="00C42B0C">
        <w:rPr>
          <w:szCs w:val="28"/>
          <w:lang w:val="ky-KG"/>
        </w:rPr>
        <w:t>Кыргыз Республикасынын Өкмөтүнүн 2008-жылдын</w:t>
      </w:r>
      <w:r w:rsidR="002D2CD2">
        <w:rPr>
          <w:szCs w:val="28"/>
          <w:lang w:val="ky-KG"/>
        </w:rPr>
        <w:t xml:space="preserve"> </w:t>
      </w:r>
      <w:r w:rsidR="00E7229D">
        <w:rPr>
          <w:szCs w:val="28"/>
          <w:lang w:val="ky-KG"/>
        </w:rPr>
        <w:br/>
      </w:r>
      <w:r w:rsidR="00D3201D" w:rsidRPr="00C42B0C">
        <w:rPr>
          <w:szCs w:val="28"/>
          <w:lang w:val="ky-KG"/>
        </w:rPr>
        <w:t>30-декабрындагы №</w:t>
      </w:r>
      <w:r w:rsidR="002D2CD2">
        <w:rPr>
          <w:szCs w:val="28"/>
          <w:lang w:val="ky-KG"/>
        </w:rPr>
        <w:t xml:space="preserve"> </w:t>
      </w:r>
      <w:r w:rsidR="00D3201D" w:rsidRPr="00C42B0C">
        <w:rPr>
          <w:szCs w:val="28"/>
          <w:lang w:val="ky-KG"/>
        </w:rPr>
        <w:t xml:space="preserve">736 </w:t>
      </w:r>
      <w:r w:rsidR="00C42B0C" w:rsidRPr="00C42B0C">
        <w:rPr>
          <w:szCs w:val="28"/>
          <w:lang w:val="ky-KG"/>
        </w:rPr>
        <w:t>“</w:t>
      </w:r>
      <w:r w:rsidR="00D3201D" w:rsidRPr="00C42B0C">
        <w:rPr>
          <w:bCs/>
          <w:spacing w:val="5"/>
          <w:szCs w:val="28"/>
          <w:shd w:val="clear" w:color="auto" w:fill="FFFFFF"/>
          <w:lang w:val="ky-KG"/>
        </w:rPr>
        <w:t>Кыргыз Республикасынын Салык кодексинин ченемдеринин талаптарын турмушка ашыруу боюнча чаралар жөнүндө</w:t>
      </w:r>
      <w:r w:rsidR="00C42B0C" w:rsidRPr="00C42B0C">
        <w:rPr>
          <w:szCs w:val="28"/>
          <w:lang w:val="ky-KG"/>
        </w:rPr>
        <w:t>”</w:t>
      </w:r>
      <w:r w:rsidR="00D3201D" w:rsidRPr="00C42B0C">
        <w:rPr>
          <w:szCs w:val="28"/>
          <w:lang w:val="ky-KG"/>
        </w:rPr>
        <w:t xml:space="preserve">   токтомуна</w:t>
      </w:r>
      <w:r w:rsidR="00BB3B57" w:rsidRPr="00C42B0C">
        <w:rPr>
          <w:szCs w:val="28"/>
          <w:lang w:val="ky-KG"/>
        </w:rPr>
        <w:t xml:space="preserve"> төмөнкүдөй өзгөртүүлөр киргизилсин: </w:t>
      </w:r>
    </w:p>
    <w:p w:rsidR="00C42B0C" w:rsidRPr="00C42B0C" w:rsidRDefault="00E7229D" w:rsidP="00966B88">
      <w:pPr>
        <w:pStyle w:val="HTML"/>
        <w:shd w:val="clear" w:color="auto" w:fill="FFFFFF"/>
        <w:ind w:right="-1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жогоруда аталган </w:t>
      </w:r>
      <w:r w:rsidR="00BB3B57" w:rsidRPr="00C42B0C">
        <w:rPr>
          <w:rFonts w:ascii="Times New Roman" w:hAnsi="Times New Roman" w:cs="Times New Roman"/>
          <w:sz w:val="28"/>
          <w:szCs w:val="28"/>
          <w:lang w:val="ky-KG"/>
        </w:rPr>
        <w:t xml:space="preserve">токтом менен бекитилген Салыктын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базалык суммасын иштин түрлөрү </w:t>
      </w:r>
      <w:r w:rsidR="00BB3B57" w:rsidRPr="00C42B0C">
        <w:rPr>
          <w:rFonts w:ascii="Times New Roman" w:hAnsi="Times New Roman" w:cs="Times New Roman"/>
          <w:sz w:val="28"/>
          <w:szCs w:val="28"/>
          <w:lang w:val="ky-KG"/>
        </w:rPr>
        <w:t>боюнча ыктыярдуу патенттин негизинде аныктоо</w:t>
      </w:r>
      <w:r w:rsidR="00902097" w:rsidRPr="00C42B0C">
        <w:rPr>
          <w:rFonts w:ascii="Times New Roman" w:hAnsi="Times New Roman" w:cs="Times New Roman"/>
          <w:sz w:val="28"/>
          <w:szCs w:val="28"/>
          <w:lang w:val="ky-KG"/>
        </w:rPr>
        <w:t xml:space="preserve"> ыкмасын</w:t>
      </w:r>
      <w:r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902097" w:rsidRPr="00C42B0C">
        <w:rPr>
          <w:rFonts w:ascii="Times New Roman" w:hAnsi="Times New Roman" w:cs="Times New Roman"/>
          <w:sz w:val="28"/>
          <w:szCs w:val="28"/>
          <w:lang w:val="ky-KG"/>
        </w:rPr>
        <w:t xml:space="preserve">а: </w:t>
      </w:r>
    </w:p>
    <w:p w:rsidR="00C42B0C" w:rsidRDefault="00C42B0C" w:rsidP="00966B88">
      <w:pPr>
        <w:pStyle w:val="HTML"/>
        <w:shd w:val="clear" w:color="auto" w:fill="FFFFFF"/>
        <w:ind w:right="-1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2B2B2B"/>
          <w:sz w:val="28"/>
          <w:szCs w:val="28"/>
          <w:lang w:val="ky-KG"/>
        </w:rPr>
        <w:t xml:space="preserve">- </w:t>
      </w:r>
      <w:r w:rsidR="004D5FCE">
        <w:rPr>
          <w:rFonts w:ascii="Times New Roman" w:hAnsi="Times New Roman" w:cs="Times New Roman"/>
          <w:color w:val="2B2B2B"/>
          <w:sz w:val="28"/>
          <w:szCs w:val="28"/>
          <w:lang w:val="ky-KG"/>
        </w:rPr>
        <w:t>1 жана 2-пунктта</w:t>
      </w:r>
      <w:r w:rsidR="00E7229D">
        <w:rPr>
          <w:rFonts w:ascii="Times New Roman" w:hAnsi="Times New Roman" w:cs="Times New Roman"/>
          <w:color w:val="2B2B2B"/>
          <w:sz w:val="28"/>
          <w:szCs w:val="28"/>
          <w:lang w:val="ky-KG"/>
        </w:rPr>
        <w:t>рында</w:t>
      </w:r>
      <w:r w:rsidR="00E124A4">
        <w:rPr>
          <w:rFonts w:ascii="Times New Roman" w:hAnsi="Times New Roman" w:cs="Times New Roman"/>
          <w:color w:val="2B2B2B"/>
          <w:sz w:val="28"/>
          <w:szCs w:val="28"/>
          <w:lang w:val="ky-KG"/>
        </w:rPr>
        <w:t>гы</w:t>
      </w:r>
      <w:r w:rsidR="004D5FCE">
        <w:rPr>
          <w:rFonts w:ascii="Times New Roman" w:hAnsi="Times New Roman" w:cs="Times New Roman"/>
          <w:color w:val="2B2B2B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lang w:val="ky-KG"/>
        </w:rPr>
        <w:t>“</w:t>
      </w:r>
      <w:r w:rsidR="00E7229D" w:rsidRPr="00E7229D">
        <w:rPr>
          <w:rFonts w:ascii="Times New Roman" w:hAnsi="Times New Roman" w:cs="Times New Roman"/>
          <w:sz w:val="28"/>
          <w:szCs w:val="28"/>
          <w:lang w:val="ky-KG"/>
        </w:rPr>
        <w:t>ишкердикти жүзөгө ашырып жаткан ишкердик</w:t>
      </w:r>
      <w:r w:rsidR="00E7229D" w:rsidRPr="00E7229D">
        <w:rPr>
          <w:lang w:val="ky-KG"/>
        </w:rPr>
        <w:t xml:space="preserve"> </w:t>
      </w:r>
      <w:r w:rsidR="00E7229D" w:rsidRPr="00E7229D">
        <w:rPr>
          <w:rFonts w:ascii="Times New Roman" w:hAnsi="Times New Roman" w:cs="Times New Roman"/>
          <w:sz w:val="28"/>
          <w:szCs w:val="28"/>
          <w:lang w:val="ky-KG"/>
        </w:rPr>
        <w:t>субъекттери</w:t>
      </w:r>
      <w:r w:rsidRPr="00E7229D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9E38CF" w:rsidRPr="009E38C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E38CF">
        <w:rPr>
          <w:rFonts w:ascii="Times New Roman" w:hAnsi="Times New Roman" w:cs="Times New Roman"/>
          <w:sz w:val="28"/>
          <w:szCs w:val="28"/>
          <w:lang w:val="ky-KG"/>
        </w:rPr>
        <w:t xml:space="preserve">деген сөздөр </w:t>
      </w:r>
      <w:r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457881" w:rsidRPr="00457881">
        <w:rPr>
          <w:rFonts w:ascii="Times New Roman" w:hAnsi="Times New Roman" w:cs="Times New Roman"/>
          <w:sz w:val="28"/>
          <w:szCs w:val="28"/>
          <w:lang w:val="ky-KG"/>
        </w:rPr>
        <w:t>жеке ишкердикти жана жеке</w:t>
      </w:r>
      <w:r w:rsidR="00FF566E">
        <w:rPr>
          <w:rFonts w:ascii="Times New Roman" w:hAnsi="Times New Roman" w:cs="Times New Roman"/>
          <w:sz w:val="28"/>
          <w:szCs w:val="28"/>
          <w:lang w:val="ky-KG"/>
        </w:rPr>
        <w:t xml:space="preserve"> эмгекти</w:t>
      </w:r>
      <w:r w:rsidR="003D15D1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457881" w:rsidRPr="00457881">
        <w:rPr>
          <w:rFonts w:ascii="Times New Roman" w:hAnsi="Times New Roman" w:cs="Times New Roman"/>
          <w:sz w:val="28"/>
          <w:szCs w:val="28"/>
          <w:lang w:val="ky-KG"/>
        </w:rPr>
        <w:t xml:space="preserve"> ишт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 xml:space="preserve">и </w:t>
      </w:r>
      <w:r w:rsidR="00457881" w:rsidRPr="00457881">
        <w:rPr>
          <w:rFonts w:ascii="Times New Roman" w:hAnsi="Times New Roman" w:cs="Times New Roman"/>
          <w:sz w:val="28"/>
          <w:szCs w:val="28"/>
          <w:lang w:val="ky-KG"/>
        </w:rPr>
        <w:t>жү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>ргүзүүчү</w:t>
      </w:r>
      <w:r w:rsidR="00E7229D" w:rsidRPr="00E7229D">
        <w:rPr>
          <w:rFonts w:ascii="Times New Roman" w:hAnsi="Times New Roman" w:cs="Times New Roman"/>
          <w:sz w:val="28"/>
          <w:szCs w:val="28"/>
          <w:lang w:val="ky-KG"/>
        </w:rPr>
        <w:t xml:space="preserve"> субъе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>кттер</w:t>
      </w:r>
      <w:r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57881">
        <w:rPr>
          <w:rFonts w:ascii="Times New Roman" w:hAnsi="Times New Roman" w:cs="Times New Roman"/>
          <w:sz w:val="28"/>
          <w:szCs w:val="28"/>
          <w:lang w:val="ky-KG"/>
        </w:rPr>
        <w:t xml:space="preserve">деген сөздөр менен алмаштырылсын; </w:t>
      </w:r>
    </w:p>
    <w:p w:rsidR="0068305B" w:rsidRDefault="00C848F6" w:rsidP="00966B88">
      <w:pPr>
        <w:pStyle w:val="HTML"/>
        <w:shd w:val="clear" w:color="auto" w:fill="FFFFFF"/>
        <w:ind w:right="-1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2B0C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42B0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C42B0C">
        <w:rPr>
          <w:rFonts w:ascii="Times New Roman" w:hAnsi="Times New Roman" w:cs="Times New Roman"/>
          <w:sz w:val="28"/>
          <w:szCs w:val="28"/>
          <w:lang w:val="ky-KG"/>
        </w:rPr>
        <w:t>3-пункт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>унда</w:t>
      </w:r>
      <w:r w:rsidR="00AF559B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305778" w:rsidRPr="00C42B0C" w:rsidRDefault="00C42B0C" w:rsidP="00966B88">
      <w:pPr>
        <w:pStyle w:val="HTML"/>
        <w:shd w:val="clear" w:color="auto" w:fill="FFFFFF"/>
        <w:ind w:right="-1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155D19" w:rsidRPr="00C42B0C">
        <w:rPr>
          <w:rFonts w:ascii="Times New Roman" w:hAnsi="Times New Roman" w:cs="Times New Roman"/>
          <w:sz w:val="28"/>
          <w:szCs w:val="28"/>
          <w:lang w:val="ky-KG"/>
        </w:rPr>
        <w:t>ишкердик субъекттерин</w:t>
      </w:r>
      <w:r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2D2CD2"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 </w:t>
      </w:r>
      <w:r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C33A77" w:rsidRPr="00C42B0C">
        <w:rPr>
          <w:rFonts w:ascii="Times New Roman" w:hAnsi="Times New Roman" w:cs="Times New Roman"/>
          <w:sz w:val="28"/>
          <w:szCs w:val="28"/>
          <w:lang w:val="ky-KG"/>
        </w:rPr>
        <w:t>жеке ишкердик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 xml:space="preserve">ти </w:t>
      </w:r>
      <w:r w:rsidR="00C33A77" w:rsidRPr="00C42B0C">
        <w:rPr>
          <w:rFonts w:ascii="Times New Roman" w:hAnsi="Times New Roman" w:cs="Times New Roman"/>
          <w:sz w:val="28"/>
          <w:szCs w:val="28"/>
          <w:lang w:val="ky-KG"/>
        </w:rPr>
        <w:t>жана жеке</w:t>
      </w:r>
      <w:r w:rsidR="00FF566E" w:rsidRPr="00C42B0C">
        <w:rPr>
          <w:rFonts w:ascii="Times New Roman" w:hAnsi="Times New Roman" w:cs="Times New Roman"/>
          <w:sz w:val="28"/>
          <w:szCs w:val="28"/>
          <w:lang w:val="ky-KG"/>
        </w:rPr>
        <w:t xml:space="preserve"> эмгекти</w:t>
      </w:r>
      <w:r w:rsidR="003D15D1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C33A77" w:rsidRPr="00C42B0C">
        <w:rPr>
          <w:rFonts w:ascii="Times New Roman" w:hAnsi="Times New Roman" w:cs="Times New Roman"/>
          <w:sz w:val="28"/>
          <w:szCs w:val="28"/>
          <w:lang w:val="ky-KG"/>
        </w:rPr>
        <w:t xml:space="preserve"> ишт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C33A77" w:rsidRPr="00C42B0C">
        <w:rPr>
          <w:rFonts w:ascii="Times New Roman" w:hAnsi="Times New Roman" w:cs="Times New Roman"/>
          <w:sz w:val="28"/>
          <w:szCs w:val="28"/>
          <w:lang w:val="ky-KG"/>
        </w:rPr>
        <w:t xml:space="preserve"> жү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 xml:space="preserve">ргүзүүчү </w:t>
      </w:r>
      <w:r w:rsidR="00C33A77" w:rsidRPr="00C42B0C">
        <w:rPr>
          <w:rFonts w:ascii="Times New Roman" w:hAnsi="Times New Roman" w:cs="Times New Roman"/>
          <w:sz w:val="28"/>
          <w:szCs w:val="28"/>
          <w:lang w:val="ky-KG"/>
        </w:rPr>
        <w:t>субъекттер</w:t>
      </w:r>
      <w:r w:rsidR="00E7229D">
        <w:rPr>
          <w:rFonts w:ascii="Times New Roman" w:hAnsi="Times New Roman" w:cs="Times New Roman"/>
          <w:sz w:val="28"/>
          <w:szCs w:val="28"/>
          <w:lang w:val="ky-KG"/>
        </w:rPr>
        <w:t>ди</w:t>
      </w:r>
      <w:r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C33A77" w:rsidRPr="00C42B0C"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 менен алмаштырылсын</w:t>
      </w:r>
      <w:r w:rsidR="0068305B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C33A77" w:rsidRPr="00C42B0C">
        <w:rPr>
          <w:rFonts w:ascii="Times New Roman" w:hAnsi="Times New Roman" w:cs="Times New Roman"/>
          <w:szCs w:val="28"/>
          <w:lang w:val="ky-KG"/>
        </w:rPr>
        <w:t xml:space="preserve">  </w:t>
      </w:r>
    </w:p>
    <w:p w:rsidR="006D0A4D" w:rsidRPr="00731177" w:rsidRDefault="00C33A77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29172D">
        <w:rPr>
          <w:szCs w:val="28"/>
          <w:lang w:val="ky-KG"/>
        </w:rPr>
        <w:t xml:space="preserve">экинчи </w:t>
      </w:r>
      <w:r w:rsidRPr="00C42B0C">
        <w:rPr>
          <w:szCs w:val="28"/>
          <w:lang w:val="ky-KG"/>
        </w:rPr>
        <w:t>абзацында</w:t>
      </w:r>
      <w:r w:rsidR="003D15D1">
        <w:rPr>
          <w:szCs w:val="28"/>
          <w:lang w:val="ky-KG"/>
        </w:rPr>
        <w:t>гы</w:t>
      </w:r>
      <w:r w:rsidRPr="00C42B0C">
        <w:rPr>
          <w:szCs w:val="28"/>
          <w:lang w:val="ky-KG"/>
        </w:rPr>
        <w:t xml:space="preserve"> </w:t>
      </w:r>
      <w:r w:rsidR="00C42B0C" w:rsidRPr="00C42B0C">
        <w:rPr>
          <w:szCs w:val="28"/>
          <w:lang w:val="ky-KG"/>
        </w:rPr>
        <w:t>“</w:t>
      </w:r>
      <w:r w:rsidR="0029172D" w:rsidRPr="00C42B0C">
        <w:rPr>
          <w:szCs w:val="28"/>
          <w:lang w:val="ky-KG"/>
        </w:rPr>
        <w:t>ишкердиктин</w:t>
      </w:r>
      <w:r w:rsidR="00C42B0C" w:rsidRPr="00C42B0C">
        <w:rPr>
          <w:szCs w:val="28"/>
          <w:lang w:val="ky-KG"/>
        </w:rPr>
        <w:t>”</w:t>
      </w:r>
      <w:r w:rsidR="0029172D" w:rsidRPr="00C42B0C">
        <w:rPr>
          <w:szCs w:val="28"/>
          <w:lang w:val="ky-KG"/>
        </w:rPr>
        <w:t xml:space="preserve"> деген сөз </w:t>
      </w:r>
      <w:r w:rsidR="00C42B0C" w:rsidRPr="00C42B0C">
        <w:rPr>
          <w:szCs w:val="28"/>
          <w:lang w:val="ky-KG"/>
        </w:rPr>
        <w:t>“</w:t>
      </w:r>
      <w:r w:rsidR="0029172D" w:rsidRPr="00C42B0C">
        <w:rPr>
          <w:szCs w:val="28"/>
          <w:lang w:val="ky-KG"/>
        </w:rPr>
        <w:t>жеке ишкердик</w:t>
      </w:r>
      <w:r w:rsidR="003D15D1">
        <w:rPr>
          <w:szCs w:val="28"/>
          <w:lang w:val="ky-KG"/>
        </w:rPr>
        <w:t>тин</w:t>
      </w:r>
      <w:r w:rsidR="0029172D" w:rsidRPr="00C42B0C">
        <w:rPr>
          <w:szCs w:val="28"/>
          <w:lang w:val="ky-KG"/>
        </w:rPr>
        <w:t xml:space="preserve"> жана жеке </w:t>
      </w:r>
      <w:r w:rsidR="003D15D1">
        <w:rPr>
          <w:szCs w:val="28"/>
          <w:lang w:val="ky-KG"/>
        </w:rPr>
        <w:t xml:space="preserve">эмгектик </w:t>
      </w:r>
      <w:r w:rsidR="0029172D" w:rsidRPr="00C42B0C">
        <w:rPr>
          <w:szCs w:val="28"/>
          <w:lang w:val="ky-KG"/>
        </w:rPr>
        <w:t>иштин</w:t>
      </w:r>
      <w:r w:rsidR="00C42B0C" w:rsidRPr="00C42B0C">
        <w:rPr>
          <w:szCs w:val="28"/>
          <w:lang w:val="ky-KG"/>
        </w:rPr>
        <w:t>”</w:t>
      </w:r>
      <w:r w:rsidR="0029172D" w:rsidRPr="00C42B0C">
        <w:rPr>
          <w:szCs w:val="28"/>
          <w:lang w:val="ky-KG"/>
        </w:rPr>
        <w:t xml:space="preserve"> </w:t>
      </w:r>
      <w:r w:rsidR="00731177" w:rsidRPr="00C42B0C">
        <w:rPr>
          <w:szCs w:val="28"/>
          <w:lang w:val="ky-KG"/>
        </w:rPr>
        <w:t xml:space="preserve">деген сөздөр менен алмаштырылсын; </w:t>
      </w:r>
    </w:p>
    <w:p w:rsidR="00C42B0C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-</w:t>
      </w:r>
      <w:r w:rsidR="00C42B0C">
        <w:rPr>
          <w:szCs w:val="28"/>
          <w:lang w:val="ky-KG"/>
        </w:rPr>
        <w:t xml:space="preserve"> </w:t>
      </w:r>
      <w:r>
        <w:rPr>
          <w:szCs w:val="28"/>
          <w:lang w:val="ky-KG"/>
        </w:rPr>
        <w:t>4</w:t>
      </w:r>
      <w:r w:rsidR="0068305B">
        <w:rPr>
          <w:szCs w:val="28"/>
          <w:lang w:val="ky-KG"/>
        </w:rPr>
        <w:t xml:space="preserve"> жана 5-</w:t>
      </w:r>
      <w:r>
        <w:rPr>
          <w:szCs w:val="28"/>
          <w:lang w:val="ky-KG"/>
        </w:rPr>
        <w:t>пункт</w:t>
      </w:r>
      <w:r w:rsidR="0068305B">
        <w:rPr>
          <w:szCs w:val="28"/>
          <w:lang w:val="ky-KG"/>
        </w:rPr>
        <w:t>тар</w:t>
      </w:r>
      <w:r w:rsidR="003D15D1">
        <w:rPr>
          <w:szCs w:val="28"/>
          <w:lang w:val="ky-KG"/>
        </w:rPr>
        <w:t>ы</w:t>
      </w:r>
      <w:r>
        <w:rPr>
          <w:szCs w:val="28"/>
          <w:lang w:val="ky-KG"/>
        </w:rPr>
        <w:t xml:space="preserve"> төмөнкүдөй редакцияда баяндалсын</w:t>
      </w:r>
      <w:r w:rsidR="009805E3" w:rsidRPr="004C1152">
        <w:rPr>
          <w:szCs w:val="28"/>
          <w:lang w:val="ky-KG"/>
        </w:rPr>
        <w:t>:</w:t>
      </w:r>
    </w:p>
    <w:p w:rsidR="00C42B0C" w:rsidRDefault="00C42B0C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“</w:t>
      </w:r>
      <w:r w:rsidR="009F7FA4" w:rsidRPr="00C42B0C">
        <w:rPr>
          <w:szCs w:val="28"/>
          <w:lang w:val="ky-KG"/>
        </w:rPr>
        <w:t xml:space="preserve">4. Хронометраждык текшерүүнүн </w:t>
      </w:r>
      <w:r w:rsidR="003D15D1">
        <w:rPr>
          <w:szCs w:val="28"/>
          <w:lang w:val="ky-KG"/>
        </w:rPr>
        <w:t>жыйынтыгы</w:t>
      </w:r>
      <w:r w:rsidR="009F7FA4" w:rsidRPr="00C42B0C">
        <w:rPr>
          <w:szCs w:val="28"/>
          <w:lang w:val="ky-KG"/>
        </w:rPr>
        <w:t xml:space="preserve"> боюнча салыктын  базалык суммасын эсептөө</w:t>
      </w:r>
      <w:r w:rsidR="0068305B">
        <w:rPr>
          <w:szCs w:val="28"/>
          <w:lang w:val="ky-KG"/>
        </w:rPr>
        <w:t xml:space="preserve">дө </w:t>
      </w:r>
      <w:r w:rsidR="00E124A4">
        <w:rPr>
          <w:szCs w:val="28"/>
          <w:lang w:val="ky-KG"/>
        </w:rPr>
        <w:t xml:space="preserve">жана белгилөөдө </w:t>
      </w:r>
      <w:r w:rsidR="0068305B">
        <w:rPr>
          <w:szCs w:val="28"/>
          <w:lang w:val="ky-KG"/>
        </w:rPr>
        <w:t xml:space="preserve">текшерилүүчү </w:t>
      </w:r>
      <w:r w:rsidR="009F7FA4" w:rsidRPr="00C42B0C">
        <w:rPr>
          <w:szCs w:val="28"/>
          <w:lang w:val="ky-KG"/>
        </w:rPr>
        <w:t>субъекттер</w:t>
      </w:r>
      <w:r w:rsidR="0068305B">
        <w:rPr>
          <w:szCs w:val="28"/>
          <w:lang w:val="ky-KG"/>
        </w:rPr>
        <w:t>д</w:t>
      </w:r>
      <w:r w:rsidR="00E124A4">
        <w:rPr>
          <w:szCs w:val="28"/>
          <w:lang w:val="ky-KG"/>
        </w:rPr>
        <w:t>ин</w:t>
      </w:r>
      <w:r w:rsidR="009F7FA4" w:rsidRPr="00C42B0C">
        <w:rPr>
          <w:szCs w:val="28"/>
          <w:lang w:val="ky-KG"/>
        </w:rPr>
        <w:t xml:space="preserve"> </w:t>
      </w:r>
      <w:r w:rsidR="0068305B" w:rsidRPr="00C42B0C">
        <w:rPr>
          <w:szCs w:val="28"/>
          <w:lang w:val="ky-KG"/>
        </w:rPr>
        <w:t>төмөнкү</w:t>
      </w:r>
      <w:r w:rsidR="0068305B">
        <w:rPr>
          <w:szCs w:val="28"/>
          <w:lang w:val="ky-KG"/>
        </w:rPr>
        <w:t>дөй</w:t>
      </w:r>
      <w:r w:rsidR="0068305B" w:rsidRPr="00C42B0C">
        <w:rPr>
          <w:szCs w:val="28"/>
          <w:lang w:val="ky-KG"/>
        </w:rPr>
        <w:t xml:space="preserve"> </w:t>
      </w:r>
      <w:r w:rsidR="009F7FA4" w:rsidRPr="00C42B0C">
        <w:rPr>
          <w:szCs w:val="28"/>
          <w:lang w:val="ky-KG"/>
        </w:rPr>
        <w:t xml:space="preserve">көрсөткүчтөрү жана маалыматтары эске алынат: </w:t>
      </w:r>
    </w:p>
    <w:p w:rsidR="00C42B0C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>1) жеке ишкер</w:t>
      </w:r>
      <w:r w:rsidR="004479CC">
        <w:rPr>
          <w:szCs w:val="28"/>
          <w:lang w:val="ky-KG"/>
        </w:rPr>
        <w:t xml:space="preserve">дик </w:t>
      </w:r>
      <w:r w:rsidR="003D15D1">
        <w:rPr>
          <w:szCs w:val="28"/>
          <w:lang w:val="ky-KG"/>
        </w:rPr>
        <w:t>жүргүзгөн</w:t>
      </w:r>
      <w:r w:rsidRPr="00C42B0C">
        <w:rPr>
          <w:szCs w:val="28"/>
          <w:lang w:val="ky-KG"/>
        </w:rPr>
        <w:t xml:space="preserve">: </w:t>
      </w:r>
    </w:p>
    <w:p w:rsidR="00C42B0C" w:rsidRDefault="00E10F0B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lastRenderedPageBreak/>
        <w:t>- хронометраждык</w:t>
      </w:r>
      <w:r w:rsidR="003D15D1">
        <w:rPr>
          <w:szCs w:val="28"/>
          <w:lang w:val="ky-KG"/>
        </w:rPr>
        <w:t xml:space="preserve"> текшерүү</w:t>
      </w:r>
      <w:r w:rsidR="009F7FA4" w:rsidRPr="00C42B0C">
        <w:rPr>
          <w:szCs w:val="28"/>
          <w:lang w:val="ky-KG"/>
        </w:rPr>
        <w:t xml:space="preserve"> жүргүзүү у</w:t>
      </w:r>
      <w:r w:rsidR="003D15D1">
        <w:rPr>
          <w:szCs w:val="28"/>
          <w:lang w:val="ky-KG"/>
        </w:rPr>
        <w:t>багында</w:t>
      </w:r>
      <w:r w:rsidR="009F7FA4" w:rsidRPr="00C42B0C">
        <w:rPr>
          <w:szCs w:val="28"/>
          <w:lang w:val="ky-KG"/>
        </w:rPr>
        <w:t xml:space="preserve"> товарларды (кызмат көрсөтүүлөрдү) сатуудан </w:t>
      </w:r>
      <w:r w:rsidR="003D15D1">
        <w:rPr>
          <w:szCs w:val="28"/>
          <w:lang w:val="ky-KG"/>
        </w:rPr>
        <w:t>түшкөн</w:t>
      </w:r>
      <w:r w:rsidR="009F7FA4" w:rsidRPr="00C42B0C">
        <w:rPr>
          <w:szCs w:val="28"/>
          <w:lang w:val="ky-KG"/>
        </w:rPr>
        <w:t xml:space="preserve"> дүң каражаттын көлөмү;</w:t>
      </w:r>
    </w:p>
    <w:p w:rsidR="00C42B0C" w:rsidRDefault="003D15D1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- байкоо </w:t>
      </w:r>
      <w:r w:rsidR="009F7FA4" w:rsidRPr="00C42B0C">
        <w:rPr>
          <w:szCs w:val="28"/>
          <w:lang w:val="ky-KG"/>
        </w:rPr>
        <w:t xml:space="preserve">жүргүзүлгөн күндөрдүн саны; </w:t>
      </w:r>
    </w:p>
    <w:p w:rsidR="00A0049C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 xml:space="preserve">- 1 (бир) </w:t>
      </w:r>
      <w:r w:rsidR="00C42B0C">
        <w:rPr>
          <w:szCs w:val="28"/>
          <w:lang w:val="ky-KG"/>
        </w:rPr>
        <w:t>күнд</w:t>
      </w:r>
      <w:r w:rsidR="004D7860">
        <w:rPr>
          <w:szCs w:val="28"/>
          <w:lang w:val="ky-KG"/>
        </w:rPr>
        <w:t xml:space="preserve">ө </w:t>
      </w:r>
      <w:r w:rsidRPr="00C42B0C">
        <w:rPr>
          <w:szCs w:val="28"/>
          <w:lang w:val="ky-KG"/>
        </w:rPr>
        <w:t>товарларды (кызмат көрсөтүүлөрдү)</w:t>
      </w:r>
      <w:r w:rsidR="004479CC">
        <w:rPr>
          <w:szCs w:val="28"/>
          <w:lang w:val="ky-KG"/>
        </w:rPr>
        <w:t xml:space="preserve"> </w:t>
      </w:r>
      <w:r w:rsidR="00A0049C" w:rsidRPr="00C42B0C">
        <w:rPr>
          <w:szCs w:val="28"/>
          <w:lang w:val="ky-KG"/>
        </w:rPr>
        <w:t xml:space="preserve">сатуудан </w:t>
      </w:r>
      <w:r w:rsidR="000B68FF">
        <w:rPr>
          <w:szCs w:val="28"/>
          <w:lang w:val="ky-KG"/>
        </w:rPr>
        <w:t>түшкөн</w:t>
      </w:r>
      <w:r w:rsidR="000B68FF" w:rsidRPr="00C42B0C">
        <w:rPr>
          <w:szCs w:val="28"/>
          <w:lang w:val="ky-KG"/>
        </w:rPr>
        <w:t xml:space="preserve"> </w:t>
      </w:r>
      <w:r w:rsidR="00A0049C" w:rsidRPr="00C42B0C">
        <w:rPr>
          <w:szCs w:val="28"/>
          <w:lang w:val="ky-KG"/>
        </w:rPr>
        <w:t>дүң к</w:t>
      </w:r>
      <w:r w:rsidR="00CD3C1E">
        <w:rPr>
          <w:szCs w:val="28"/>
          <w:lang w:val="ky-KG"/>
        </w:rPr>
        <w:t>ирешенин</w:t>
      </w:r>
      <w:r w:rsidR="00A0049C" w:rsidRPr="00C42B0C">
        <w:rPr>
          <w:szCs w:val="28"/>
          <w:lang w:val="ky-KG"/>
        </w:rPr>
        <w:t xml:space="preserve"> көлөмү</w:t>
      </w:r>
      <w:r w:rsidR="00AF00FF">
        <w:rPr>
          <w:szCs w:val="28"/>
          <w:lang w:val="ky-KG"/>
        </w:rPr>
        <w:t>;</w:t>
      </w:r>
    </w:p>
    <w:p w:rsidR="00C42B0C" w:rsidRPr="004D7860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4D7860">
        <w:rPr>
          <w:szCs w:val="28"/>
          <w:lang w:val="ky-KG"/>
        </w:rPr>
        <w:t>-</w:t>
      </w:r>
      <w:r w:rsidR="00C42B0C" w:rsidRPr="004D7860">
        <w:rPr>
          <w:szCs w:val="28"/>
          <w:lang w:val="ky-KG"/>
        </w:rPr>
        <w:t xml:space="preserve"> 1 (бир)</w:t>
      </w:r>
      <w:r w:rsidR="00E10F0B" w:rsidRPr="004D7860">
        <w:rPr>
          <w:szCs w:val="28"/>
          <w:lang w:val="ky-KG"/>
        </w:rPr>
        <w:t xml:space="preserve"> ай</w:t>
      </w:r>
      <w:r w:rsidR="004D7860">
        <w:rPr>
          <w:szCs w:val="28"/>
          <w:lang w:val="ky-KG"/>
        </w:rPr>
        <w:t>да</w:t>
      </w:r>
      <w:r w:rsidRPr="004D7860">
        <w:rPr>
          <w:szCs w:val="28"/>
          <w:lang w:val="ky-KG"/>
        </w:rPr>
        <w:t xml:space="preserve"> товарларды (кызмат көрсөтүүлөрдү) сатуудан </w:t>
      </w:r>
      <w:r w:rsidR="000B68FF" w:rsidRPr="004D7860">
        <w:rPr>
          <w:szCs w:val="28"/>
          <w:lang w:val="ky-KG"/>
        </w:rPr>
        <w:t xml:space="preserve">түшкөн </w:t>
      </w:r>
      <w:r w:rsidRPr="004D7860">
        <w:rPr>
          <w:szCs w:val="28"/>
          <w:lang w:val="ky-KG"/>
        </w:rPr>
        <w:t>дүң к</w:t>
      </w:r>
      <w:r w:rsidR="00CD3C1E" w:rsidRPr="004D7860">
        <w:rPr>
          <w:szCs w:val="28"/>
          <w:lang w:val="ky-KG"/>
        </w:rPr>
        <w:t>ирешенин</w:t>
      </w:r>
      <w:r w:rsidRPr="004D7860">
        <w:rPr>
          <w:szCs w:val="28"/>
          <w:lang w:val="ky-KG"/>
        </w:rPr>
        <w:t xml:space="preserve"> көлөмү;</w:t>
      </w:r>
    </w:p>
    <w:p w:rsidR="00C42B0C" w:rsidRPr="004D7860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4D7860">
        <w:rPr>
          <w:szCs w:val="28"/>
          <w:lang w:val="ky-KG"/>
        </w:rPr>
        <w:t>- 1 (бир) ай</w:t>
      </w:r>
      <w:r w:rsidR="004D7860">
        <w:rPr>
          <w:szCs w:val="28"/>
          <w:lang w:val="ky-KG"/>
        </w:rPr>
        <w:t>да</w:t>
      </w:r>
      <w:r w:rsidRPr="004D7860">
        <w:rPr>
          <w:szCs w:val="28"/>
          <w:lang w:val="ky-KG"/>
        </w:rPr>
        <w:t xml:space="preserve"> сатуу</w:t>
      </w:r>
      <w:r w:rsidR="009063F6">
        <w:rPr>
          <w:szCs w:val="28"/>
          <w:lang w:val="ky-KG"/>
        </w:rPr>
        <w:t>дан алынуучу</w:t>
      </w:r>
      <w:r w:rsidRPr="004D7860">
        <w:rPr>
          <w:szCs w:val="28"/>
          <w:lang w:val="ky-KG"/>
        </w:rPr>
        <w:t xml:space="preserve"> салыксыз товар жүгүртүү;</w:t>
      </w:r>
      <w:r w:rsidR="004479CC" w:rsidRPr="004D7860">
        <w:rPr>
          <w:szCs w:val="28"/>
          <w:lang w:val="ky-KG"/>
        </w:rPr>
        <w:t xml:space="preserve"> </w:t>
      </w:r>
    </w:p>
    <w:p w:rsidR="004479CC" w:rsidRDefault="004479CC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4D7860">
        <w:rPr>
          <w:szCs w:val="28"/>
          <w:lang w:val="ky-KG"/>
        </w:rPr>
        <w:t>- Кыргыз Республикасынын Салык кодексине ылайык товарларды же кызмат</w:t>
      </w:r>
      <w:r w:rsidR="009063F6">
        <w:rPr>
          <w:szCs w:val="28"/>
          <w:lang w:val="ky-KG"/>
        </w:rPr>
        <w:t xml:space="preserve"> көрсөтүүлөрдү сатууга байланыш</w:t>
      </w:r>
      <w:r w:rsidR="004D7860">
        <w:rPr>
          <w:szCs w:val="28"/>
          <w:lang w:val="ky-KG"/>
        </w:rPr>
        <w:t>кан</w:t>
      </w:r>
      <w:r w:rsidRPr="004D7860">
        <w:rPr>
          <w:szCs w:val="28"/>
          <w:lang w:val="ky-KG"/>
        </w:rPr>
        <w:t xml:space="preserve"> чыгымдар;</w:t>
      </w:r>
    </w:p>
    <w:p w:rsidR="00C42B0C" w:rsidRPr="004479CC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4479CC">
        <w:rPr>
          <w:szCs w:val="28"/>
          <w:lang w:val="ky-KG"/>
        </w:rPr>
        <w:t>- 1 (бир) ай</w:t>
      </w:r>
      <w:r w:rsidR="009063F6">
        <w:rPr>
          <w:szCs w:val="28"/>
          <w:lang w:val="ky-KG"/>
        </w:rPr>
        <w:t>да</w:t>
      </w:r>
      <w:r w:rsidR="004D7860">
        <w:rPr>
          <w:szCs w:val="28"/>
          <w:lang w:val="ky-KG"/>
        </w:rPr>
        <w:t xml:space="preserve"> </w:t>
      </w:r>
      <w:r w:rsidRPr="004479CC">
        <w:rPr>
          <w:szCs w:val="28"/>
          <w:lang w:val="ky-KG"/>
        </w:rPr>
        <w:t>пайдага салык боюнча салык салынуучу киреше;</w:t>
      </w:r>
    </w:p>
    <w:p w:rsidR="00C42B0C" w:rsidRPr="004479CC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4479CC">
        <w:rPr>
          <w:szCs w:val="28"/>
          <w:lang w:val="ky-KG"/>
        </w:rPr>
        <w:t>- 1 (бир) ай үчүн аныкталган пайдага салыктын суммасы;</w:t>
      </w:r>
    </w:p>
    <w:p w:rsidR="00C42B0C" w:rsidRPr="004479CC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4479CC">
        <w:rPr>
          <w:szCs w:val="28"/>
          <w:lang w:val="ky-KG"/>
        </w:rPr>
        <w:t>- 1 (</w:t>
      </w:r>
      <w:r w:rsidR="00AF559B">
        <w:rPr>
          <w:szCs w:val="28"/>
          <w:lang w:val="ky-KG"/>
        </w:rPr>
        <w:t>бир) ай үчүн аныкталган сатуу</w:t>
      </w:r>
      <w:r w:rsidR="004D7860">
        <w:rPr>
          <w:szCs w:val="28"/>
          <w:lang w:val="ky-KG"/>
        </w:rPr>
        <w:t>дан алынуучу</w:t>
      </w:r>
      <w:r w:rsidR="00AF559B">
        <w:rPr>
          <w:szCs w:val="28"/>
          <w:lang w:val="ky-KG"/>
        </w:rPr>
        <w:t xml:space="preserve"> салы</w:t>
      </w:r>
      <w:r w:rsidR="004D7860">
        <w:rPr>
          <w:szCs w:val="28"/>
          <w:lang w:val="ky-KG"/>
        </w:rPr>
        <w:t>ктын</w:t>
      </w:r>
      <w:r w:rsidRPr="004479CC">
        <w:rPr>
          <w:szCs w:val="28"/>
          <w:lang w:val="ky-KG"/>
        </w:rPr>
        <w:t xml:space="preserve"> суммасы</w:t>
      </w:r>
      <w:r w:rsidR="00C42B0C" w:rsidRPr="004479CC">
        <w:rPr>
          <w:szCs w:val="28"/>
          <w:lang w:val="ky-KG"/>
        </w:rPr>
        <w:t>;</w:t>
      </w:r>
    </w:p>
    <w:p w:rsidR="00782213" w:rsidRDefault="009F7FA4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4479CC">
        <w:rPr>
          <w:szCs w:val="28"/>
          <w:lang w:val="ky-KG"/>
        </w:rPr>
        <w:t>- ыктыярдуу</w:t>
      </w:r>
      <w:r w:rsidR="003B3BE1">
        <w:rPr>
          <w:szCs w:val="28"/>
          <w:lang w:val="ky-KG"/>
        </w:rPr>
        <w:t xml:space="preserve"> патенттин</w:t>
      </w:r>
      <w:r w:rsidRPr="004479CC">
        <w:rPr>
          <w:szCs w:val="28"/>
          <w:lang w:val="ky-KG"/>
        </w:rPr>
        <w:t xml:space="preserve"> негизиндеги салыктын суммасы</w:t>
      </w:r>
      <w:r w:rsidR="003B3BE1">
        <w:rPr>
          <w:szCs w:val="28"/>
          <w:lang w:val="ky-KG"/>
        </w:rPr>
        <w:t>;</w:t>
      </w:r>
    </w:p>
    <w:p w:rsidR="003B3BE1" w:rsidRDefault="003B3BE1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2) жеке эмгек</w:t>
      </w:r>
      <w:r w:rsidR="004D7860">
        <w:rPr>
          <w:szCs w:val="28"/>
          <w:lang w:val="ky-KG"/>
        </w:rPr>
        <w:t>тик</w:t>
      </w:r>
      <w:r>
        <w:rPr>
          <w:szCs w:val="28"/>
          <w:lang w:val="ky-KG"/>
        </w:rPr>
        <w:t xml:space="preserve"> ишт</w:t>
      </w:r>
      <w:r w:rsidR="004D7860">
        <w:rPr>
          <w:szCs w:val="28"/>
          <w:lang w:val="ky-KG"/>
        </w:rPr>
        <w:t>и жүргүзгөн</w:t>
      </w:r>
      <w:r>
        <w:rPr>
          <w:szCs w:val="28"/>
          <w:lang w:val="ky-KG"/>
        </w:rPr>
        <w:t>:</w:t>
      </w:r>
    </w:p>
    <w:p w:rsidR="003B3BE1" w:rsidRDefault="003B3BE1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>- хронометражды</w:t>
      </w:r>
      <w:r w:rsidR="00E10F0B">
        <w:rPr>
          <w:szCs w:val="28"/>
          <w:lang w:val="ky-KG"/>
        </w:rPr>
        <w:t>к</w:t>
      </w:r>
      <w:r w:rsidR="004151AB">
        <w:rPr>
          <w:szCs w:val="28"/>
          <w:lang w:val="ky-KG"/>
        </w:rPr>
        <w:t xml:space="preserve"> текшерүү</w:t>
      </w:r>
      <w:r>
        <w:rPr>
          <w:szCs w:val="28"/>
          <w:lang w:val="ky-KG"/>
        </w:rPr>
        <w:t xml:space="preserve"> жүргүзүү </w:t>
      </w:r>
      <w:r w:rsidR="004D7860">
        <w:rPr>
          <w:szCs w:val="28"/>
          <w:lang w:val="ky-KG"/>
        </w:rPr>
        <w:t>убагында</w:t>
      </w:r>
      <w:r w:rsidR="00AF559B">
        <w:rPr>
          <w:szCs w:val="28"/>
          <w:lang w:val="ky-KG"/>
        </w:rPr>
        <w:t xml:space="preserve"> </w:t>
      </w:r>
      <w:r w:rsidRPr="00C42B0C">
        <w:rPr>
          <w:szCs w:val="28"/>
          <w:lang w:val="ky-KG"/>
        </w:rPr>
        <w:t>көрсөтү</w:t>
      </w:r>
      <w:r w:rsidR="004151AB">
        <w:rPr>
          <w:szCs w:val="28"/>
          <w:lang w:val="ky-KG"/>
        </w:rPr>
        <w:t xml:space="preserve">лгөн </w:t>
      </w:r>
      <w:r w:rsidR="004151AB" w:rsidRPr="00C42B0C">
        <w:rPr>
          <w:szCs w:val="28"/>
          <w:lang w:val="ky-KG"/>
        </w:rPr>
        <w:t>кызмат</w:t>
      </w:r>
      <w:r w:rsidR="004151AB">
        <w:rPr>
          <w:szCs w:val="28"/>
          <w:lang w:val="ky-KG"/>
        </w:rPr>
        <w:t xml:space="preserve">тардан </w:t>
      </w:r>
      <w:r w:rsidR="004D7860">
        <w:rPr>
          <w:szCs w:val="28"/>
          <w:lang w:val="ky-KG"/>
        </w:rPr>
        <w:t>түшкөн кирешенин</w:t>
      </w:r>
      <w:r w:rsidRPr="00C42B0C">
        <w:rPr>
          <w:szCs w:val="28"/>
          <w:lang w:val="ky-KG"/>
        </w:rPr>
        <w:t xml:space="preserve"> көлөмү;</w:t>
      </w:r>
    </w:p>
    <w:p w:rsidR="003B3BE1" w:rsidRDefault="000222A5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- байкоо </w:t>
      </w:r>
      <w:r w:rsidR="003B3BE1" w:rsidRPr="00C42B0C">
        <w:rPr>
          <w:szCs w:val="28"/>
          <w:lang w:val="ky-KG"/>
        </w:rPr>
        <w:t xml:space="preserve">жүргүзүлгөн күндөрдүн саны; </w:t>
      </w:r>
    </w:p>
    <w:p w:rsidR="003B3BE1" w:rsidRDefault="003B3BE1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 xml:space="preserve">- 1 (бир) </w:t>
      </w:r>
      <w:r>
        <w:rPr>
          <w:szCs w:val="28"/>
          <w:lang w:val="ky-KG"/>
        </w:rPr>
        <w:t>күн</w:t>
      </w:r>
      <w:r w:rsidR="000222A5">
        <w:rPr>
          <w:szCs w:val="28"/>
          <w:lang w:val="ky-KG"/>
        </w:rPr>
        <w:t>г</w:t>
      </w:r>
      <w:r w:rsidR="004D7860">
        <w:rPr>
          <w:szCs w:val="28"/>
          <w:lang w:val="ky-KG"/>
        </w:rPr>
        <w:t xml:space="preserve">ө </w:t>
      </w:r>
      <w:r w:rsidRPr="00C42B0C">
        <w:rPr>
          <w:szCs w:val="28"/>
          <w:lang w:val="ky-KG"/>
        </w:rPr>
        <w:t>көрсөтү</w:t>
      </w:r>
      <w:r w:rsidR="004151AB">
        <w:rPr>
          <w:szCs w:val="28"/>
          <w:lang w:val="ky-KG"/>
        </w:rPr>
        <w:t xml:space="preserve">лгөн </w:t>
      </w:r>
      <w:r w:rsidR="004151AB" w:rsidRPr="00C42B0C">
        <w:rPr>
          <w:szCs w:val="28"/>
          <w:lang w:val="ky-KG"/>
        </w:rPr>
        <w:t>кызмат</w:t>
      </w:r>
      <w:r w:rsidR="004151AB">
        <w:rPr>
          <w:szCs w:val="28"/>
          <w:lang w:val="ky-KG"/>
        </w:rPr>
        <w:t xml:space="preserve">тардан </w:t>
      </w:r>
      <w:r w:rsidR="004D7860">
        <w:rPr>
          <w:szCs w:val="28"/>
          <w:lang w:val="ky-KG"/>
        </w:rPr>
        <w:t>түшкөн</w:t>
      </w:r>
      <w:r w:rsidRPr="00C42B0C">
        <w:rPr>
          <w:szCs w:val="28"/>
          <w:lang w:val="ky-KG"/>
        </w:rPr>
        <w:t xml:space="preserve"> </w:t>
      </w:r>
      <w:r w:rsidR="00CD3C1E">
        <w:rPr>
          <w:szCs w:val="28"/>
          <w:lang w:val="ky-KG"/>
        </w:rPr>
        <w:t>кирешенин</w:t>
      </w:r>
      <w:r w:rsidRPr="00C42B0C">
        <w:rPr>
          <w:szCs w:val="28"/>
          <w:lang w:val="ky-KG"/>
        </w:rPr>
        <w:t xml:space="preserve"> көлөмү</w:t>
      </w:r>
      <w:r w:rsidR="000222A5">
        <w:rPr>
          <w:szCs w:val="28"/>
          <w:lang w:val="ky-KG"/>
        </w:rPr>
        <w:t>;</w:t>
      </w:r>
    </w:p>
    <w:p w:rsidR="003B3BE1" w:rsidRDefault="003B3BE1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>-</w:t>
      </w:r>
      <w:r>
        <w:rPr>
          <w:szCs w:val="28"/>
          <w:lang w:val="ky-KG"/>
        </w:rPr>
        <w:t xml:space="preserve"> 1 (бир)</w:t>
      </w:r>
      <w:r w:rsidR="00E10F0B">
        <w:rPr>
          <w:szCs w:val="28"/>
          <w:lang w:val="ky-KG"/>
        </w:rPr>
        <w:t xml:space="preserve"> ай</w:t>
      </w:r>
      <w:r w:rsidR="004D7860">
        <w:rPr>
          <w:szCs w:val="28"/>
          <w:lang w:val="ky-KG"/>
        </w:rPr>
        <w:t>да</w:t>
      </w:r>
      <w:r w:rsidRPr="00C42B0C">
        <w:rPr>
          <w:szCs w:val="28"/>
          <w:lang w:val="ky-KG"/>
        </w:rPr>
        <w:t xml:space="preserve"> </w:t>
      </w:r>
      <w:r w:rsidR="004151AB" w:rsidRPr="00C42B0C">
        <w:rPr>
          <w:szCs w:val="28"/>
          <w:lang w:val="ky-KG"/>
        </w:rPr>
        <w:t>көрсөтү</w:t>
      </w:r>
      <w:r w:rsidR="004151AB">
        <w:rPr>
          <w:szCs w:val="28"/>
          <w:lang w:val="ky-KG"/>
        </w:rPr>
        <w:t xml:space="preserve">лгөн </w:t>
      </w:r>
      <w:r w:rsidR="004151AB" w:rsidRPr="00C42B0C">
        <w:rPr>
          <w:szCs w:val="28"/>
          <w:lang w:val="ky-KG"/>
        </w:rPr>
        <w:t>кызмат</w:t>
      </w:r>
      <w:r w:rsidR="004151AB">
        <w:rPr>
          <w:szCs w:val="28"/>
          <w:lang w:val="ky-KG"/>
        </w:rPr>
        <w:t xml:space="preserve">тардан </w:t>
      </w:r>
      <w:r w:rsidR="004D7860">
        <w:rPr>
          <w:szCs w:val="28"/>
          <w:lang w:val="ky-KG"/>
        </w:rPr>
        <w:t>түшкөн</w:t>
      </w:r>
      <w:r w:rsidR="00AF559B">
        <w:rPr>
          <w:szCs w:val="28"/>
          <w:lang w:val="ky-KG"/>
        </w:rPr>
        <w:t xml:space="preserve"> </w:t>
      </w:r>
      <w:r w:rsidRPr="00C42B0C">
        <w:rPr>
          <w:szCs w:val="28"/>
          <w:lang w:val="ky-KG"/>
        </w:rPr>
        <w:t>к</w:t>
      </w:r>
      <w:r w:rsidR="00CD3C1E">
        <w:rPr>
          <w:szCs w:val="28"/>
          <w:lang w:val="ky-KG"/>
        </w:rPr>
        <w:t>ирешенин</w:t>
      </w:r>
      <w:r w:rsidRPr="00C42B0C">
        <w:rPr>
          <w:szCs w:val="28"/>
          <w:lang w:val="ky-KG"/>
        </w:rPr>
        <w:t xml:space="preserve"> көлөмү;</w:t>
      </w:r>
      <w:r>
        <w:rPr>
          <w:szCs w:val="28"/>
          <w:lang w:val="ky-KG"/>
        </w:rPr>
        <w:t xml:space="preserve"> </w:t>
      </w:r>
    </w:p>
    <w:p w:rsidR="003B3BE1" w:rsidRDefault="003B3BE1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- Кыргыз Республикасынын Салык кодексине ылайык</w:t>
      </w:r>
      <w:r w:rsidRPr="004479CC">
        <w:rPr>
          <w:szCs w:val="28"/>
          <w:lang w:val="ky-KG"/>
        </w:rPr>
        <w:t xml:space="preserve"> </w:t>
      </w:r>
      <w:r w:rsidR="004151AB" w:rsidRPr="008614BE">
        <w:rPr>
          <w:szCs w:val="28"/>
          <w:lang w:val="ky-KG"/>
        </w:rPr>
        <w:t>эсептен чыгаруулар;</w:t>
      </w:r>
    </w:p>
    <w:p w:rsidR="003B3BE1" w:rsidRPr="004479CC" w:rsidRDefault="00AF559B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- 1 (бир) ай</w:t>
      </w:r>
      <w:r w:rsidR="00053171">
        <w:rPr>
          <w:szCs w:val="28"/>
          <w:lang w:val="ky-KG"/>
        </w:rPr>
        <w:t>да</w:t>
      </w:r>
      <w:r>
        <w:rPr>
          <w:szCs w:val="28"/>
          <w:lang w:val="ky-KG"/>
        </w:rPr>
        <w:t xml:space="preserve"> киреше салыгы</w:t>
      </w:r>
      <w:r w:rsidR="003B3BE1" w:rsidRPr="004479CC">
        <w:rPr>
          <w:szCs w:val="28"/>
          <w:lang w:val="ky-KG"/>
        </w:rPr>
        <w:t xml:space="preserve"> боюнча салык салынуучу киреше;</w:t>
      </w:r>
    </w:p>
    <w:p w:rsidR="003B3BE1" w:rsidRPr="004479CC" w:rsidRDefault="003B3BE1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4479CC">
        <w:rPr>
          <w:szCs w:val="28"/>
          <w:lang w:val="ky-KG"/>
        </w:rPr>
        <w:t>- ыктыярдуу</w:t>
      </w:r>
      <w:r>
        <w:rPr>
          <w:szCs w:val="28"/>
          <w:lang w:val="ky-KG"/>
        </w:rPr>
        <w:t xml:space="preserve"> патенттин</w:t>
      </w:r>
      <w:r w:rsidRPr="004479CC">
        <w:rPr>
          <w:szCs w:val="28"/>
          <w:lang w:val="ky-KG"/>
        </w:rPr>
        <w:t xml:space="preserve"> негизиндеги салыктын суммасы</w:t>
      </w:r>
      <w:r w:rsidR="000222A5">
        <w:rPr>
          <w:szCs w:val="28"/>
          <w:lang w:val="ky-KG"/>
        </w:rPr>
        <w:t>.</w:t>
      </w:r>
    </w:p>
    <w:p w:rsidR="00960595" w:rsidRDefault="00A559F1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>5. Ыктыярд</w:t>
      </w:r>
      <w:r w:rsidR="00E10F0B">
        <w:rPr>
          <w:szCs w:val="28"/>
          <w:lang w:val="ky-KG"/>
        </w:rPr>
        <w:t xml:space="preserve">уу </w:t>
      </w:r>
      <w:r w:rsidRPr="00C42B0C">
        <w:rPr>
          <w:szCs w:val="28"/>
          <w:lang w:val="ky-KG"/>
        </w:rPr>
        <w:t xml:space="preserve">патенттин базалык суммасын эсептөө </w:t>
      </w:r>
      <w:r w:rsidR="009E2E25" w:rsidRPr="00C42B0C">
        <w:rPr>
          <w:szCs w:val="28"/>
          <w:lang w:val="ky-KG"/>
        </w:rPr>
        <w:t xml:space="preserve">Салыктын </w:t>
      </w:r>
      <w:r w:rsidR="009E2E25">
        <w:rPr>
          <w:szCs w:val="28"/>
          <w:lang w:val="ky-KG"/>
        </w:rPr>
        <w:t xml:space="preserve">базалык суммасын иштин түрлөрү </w:t>
      </w:r>
      <w:r w:rsidR="009E2E25" w:rsidRPr="00C42B0C">
        <w:rPr>
          <w:szCs w:val="28"/>
          <w:lang w:val="ky-KG"/>
        </w:rPr>
        <w:t>боюнча ыктыярдуу патенттин негизинде аныктоо ыкмасын</w:t>
      </w:r>
      <w:r w:rsidR="009E2E25">
        <w:rPr>
          <w:szCs w:val="28"/>
          <w:lang w:val="ky-KG"/>
        </w:rPr>
        <w:t xml:space="preserve">ын </w:t>
      </w:r>
      <w:r w:rsidR="00960595">
        <w:rPr>
          <w:szCs w:val="28"/>
          <w:lang w:val="ky-KG"/>
        </w:rPr>
        <w:t>1 жана 2-тиркемелерине ылайык жүргүзүлөт.”;</w:t>
      </w:r>
    </w:p>
    <w:p w:rsidR="0099448B" w:rsidRDefault="00A559F1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>-</w:t>
      </w:r>
      <w:r w:rsidR="00C42B0C">
        <w:rPr>
          <w:szCs w:val="28"/>
          <w:lang w:val="ky-KG"/>
        </w:rPr>
        <w:t xml:space="preserve"> </w:t>
      </w:r>
      <w:r w:rsidRPr="00C42B0C">
        <w:rPr>
          <w:szCs w:val="28"/>
          <w:lang w:val="ky-KG"/>
        </w:rPr>
        <w:t>6-пункт</w:t>
      </w:r>
      <w:r w:rsidR="009E2E25">
        <w:rPr>
          <w:szCs w:val="28"/>
          <w:lang w:val="ky-KG"/>
        </w:rPr>
        <w:t>унда</w:t>
      </w:r>
      <w:r w:rsidR="0099448B">
        <w:rPr>
          <w:szCs w:val="28"/>
          <w:lang w:val="ky-KG"/>
        </w:rPr>
        <w:t>:</w:t>
      </w:r>
    </w:p>
    <w:p w:rsidR="003B081D" w:rsidRPr="00C42B0C" w:rsidRDefault="00A559F1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 xml:space="preserve">экинчи абзацындагы </w:t>
      </w:r>
      <w:r w:rsidR="00C42B0C">
        <w:rPr>
          <w:szCs w:val="28"/>
          <w:lang w:val="ky-KG"/>
        </w:rPr>
        <w:t>“</w:t>
      </w:r>
      <w:r w:rsidR="009E2E25" w:rsidRPr="009E2E25">
        <w:rPr>
          <w:lang w:val="ky-KG"/>
        </w:rPr>
        <w:t>ишкердик субъекттерин</w:t>
      </w:r>
      <w:r w:rsidR="00C42B0C">
        <w:rPr>
          <w:szCs w:val="28"/>
          <w:lang w:val="ky-KG"/>
        </w:rPr>
        <w:t>”</w:t>
      </w:r>
      <w:r w:rsidR="00AB08D7" w:rsidRPr="00C42B0C">
        <w:rPr>
          <w:szCs w:val="28"/>
          <w:lang w:val="ky-KG"/>
        </w:rPr>
        <w:t xml:space="preserve"> деген сөз</w:t>
      </w:r>
      <w:r w:rsidR="009E2E25">
        <w:rPr>
          <w:szCs w:val="28"/>
          <w:lang w:val="ky-KG"/>
        </w:rPr>
        <w:t>дөр</w:t>
      </w:r>
      <w:r w:rsidR="00AB08D7" w:rsidRPr="00C42B0C">
        <w:rPr>
          <w:szCs w:val="28"/>
          <w:lang w:val="ky-KG"/>
        </w:rPr>
        <w:t xml:space="preserve"> </w:t>
      </w:r>
      <w:r w:rsidR="00C42B0C">
        <w:rPr>
          <w:szCs w:val="28"/>
          <w:lang w:val="ky-KG"/>
        </w:rPr>
        <w:t>“</w:t>
      </w:r>
      <w:r w:rsidR="00AB08D7" w:rsidRPr="00C42B0C">
        <w:rPr>
          <w:szCs w:val="28"/>
          <w:lang w:val="ky-KG"/>
        </w:rPr>
        <w:t>жеке ишкер</w:t>
      </w:r>
      <w:r w:rsidR="00053171">
        <w:rPr>
          <w:szCs w:val="28"/>
          <w:lang w:val="ky-KG"/>
        </w:rPr>
        <w:t>д</w:t>
      </w:r>
      <w:r w:rsidR="00AB08D7" w:rsidRPr="00C42B0C">
        <w:rPr>
          <w:szCs w:val="28"/>
          <w:lang w:val="ky-KG"/>
        </w:rPr>
        <w:t xml:space="preserve">икти жана жеке </w:t>
      </w:r>
      <w:r w:rsidR="0099448B">
        <w:rPr>
          <w:szCs w:val="28"/>
          <w:lang w:val="ky-KG"/>
        </w:rPr>
        <w:t>эмгек</w:t>
      </w:r>
      <w:r w:rsidR="009E2E25">
        <w:rPr>
          <w:szCs w:val="28"/>
          <w:lang w:val="ky-KG"/>
        </w:rPr>
        <w:t>ти</w:t>
      </w:r>
      <w:r w:rsidR="00053171">
        <w:rPr>
          <w:szCs w:val="28"/>
          <w:lang w:val="ky-KG"/>
        </w:rPr>
        <w:t>к</w:t>
      </w:r>
      <w:r w:rsidR="0099448B">
        <w:rPr>
          <w:szCs w:val="28"/>
          <w:lang w:val="ky-KG"/>
        </w:rPr>
        <w:t xml:space="preserve"> </w:t>
      </w:r>
      <w:r w:rsidR="00AB08D7" w:rsidRPr="00C42B0C">
        <w:rPr>
          <w:szCs w:val="28"/>
          <w:lang w:val="ky-KG"/>
        </w:rPr>
        <w:t>ишти жү</w:t>
      </w:r>
      <w:r w:rsidR="009E2E25">
        <w:rPr>
          <w:szCs w:val="28"/>
          <w:lang w:val="ky-KG"/>
        </w:rPr>
        <w:t>ргүз</w:t>
      </w:r>
      <w:r w:rsidR="00053171">
        <w:rPr>
          <w:szCs w:val="28"/>
          <w:lang w:val="ky-KG"/>
        </w:rPr>
        <w:t>үүчү</w:t>
      </w:r>
      <w:r w:rsidR="009E2E25">
        <w:rPr>
          <w:szCs w:val="28"/>
          <w:lang w:val="ky-KG"/>
        </w:rPr>
        <w:t xml:space="preserve"> </w:t>
      </w:r>
      <w:r w:rsidR="009E2E25" w:rsidRPr="009E2E25">
        <w:rPr>
          <w:lang w:val="ky-KG"/>
        </w:rPr>
        <w:t>субъекттер</w:t>
      </w:r>
      <w:r w:rsidR="009E2E25">
        <w:rPr>
          <w:lang w:val="ky-KG"/>
        </w:rPr>
        <w:t>ди</w:t>
      </w:r>
      <w:r w:rsidR="00C42B0C">
        <w:rPr>
          <w:szCs w:val="28"/>
          <w:lang w:val="ky-KG"/>
        </w:rPr>
        <w:t>”</w:t>
      </w:r>
      <w:r w:rsidR="00757916" w:rsidRPr="00C42B0C">
        <w:rPr>
          <w:szCs w:val="28"/>
          <w:lang w:val="ky-KG"/>
        </w:rPr>
        <w:t xml:space="preserve"> деген сөздөр менен алмаштырылсын; </w:t>
      </w:r>
    </w:p>
    <w:p w:rsidR="00C42B0C" w:rsidRDefault="00757916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>үчүнчү абзацы тө</w:t>
      </w:r>
      <w:r w:rsidR="00C42B0C">
        <w:rPr>
          <w:szCs w:val="28"/>
          <w:lang w:val="ky-KG"/>
        </w:rPr>
        <w:t>мөнкүдөй редакцияда баяндалсын:</w:t>
      </w:r>
    </w:p>
    <w:p w:rsidR="00C42B0C" w:rsidRDefault="00C42B0C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“</w:t>
      </w:r>
      <w:r w:rsidR="00DA6A38" w:rsidRPr="00C42B0C">
        <w:rPr>
          <w:szCs w:val="28"/>
          <w:lang w:val="ky-KG"/>
        </w:rPr>
        <w:t>Оңдоп-түздөлүүгө тийиш болг</w:t>
      </w:r>
      <w:r w:rsidR="0086508D">
        <w:rPr>
          <w:szCs w:val="28"/>
          <w:lang w:val="ky-KG"/>
        </w:rPr>
        <w:t>он ыктыярдуу патентт</w:t>
      </w:r>
      <w:r w:rsidR="00A728D3">
        <w:rPr>
          <w:szCs w:val="28"/>
          <w:lang w:val="ky-KG"/>
        </w:rPr>
        <w:t>ерди</w:t>
      </w:r>
      <w:r w:rsidR="0086508D">
        <w:rPr>
          <w:szCs w:val="28"/>
          <w:lang w:val="ky-KG"/>
        </w:rPr>
        <w:t xml:space="preserve">н суммасы </w:t>
      </w:r>
      <w:r w:rsidR="00DA6A38" w:rsidRPr="00C42B0C">
        <w:rPr>
          <w:szCs w:val="28"/>
          <w:lang w:val="ky-KG"/>
        </w:rPr>
        <w:t>ыйгарым укуктуу салык органы тарабынан белгиленет.</w:t>
      </w:r>
      <w:r>
        <w:rPr>
          <w:szCs w:val="28"/>
          <w:lang w:val="ky-KG"/>
        </w:rPr>
        <w:t>”</w:t>
      </w:r>
      <w:r w:rsidR="00DA6A38" w:rsidRPr="00C42B0C">
        <w:rPr>
          <w:szCs w:val="28"/>
          <w:lang w:val="ky-KG"/>
        </w:rPr>
        <w:t>;</w:t>
      </w:r>
    </w:p>
    <w:p w:rsidR="00C42B0C" w:rsidRDefault="00DA6A38" w:rsidP="00966B88">
      <w:pPr>
        <w:pStyle w:val="a6"/>
        <w:numPr>
          <w:ilvl w:val="0"/>
          <w:numId w:val="1"/>
        </w:numPr>
        <w:ind w:left="0"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 xml:space="preserve">7-пункту төмөнкүдөй редакцияда баяндалсын:  </w:t>
      </w:r>
    </w:p>
    <w:p w:rsidR="00C42B0C" w:rsidRDefault="00C42B0C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“</w:t>
      </w:r>
      <w:r w:rsidR="003B2D2F" w:rsidRPr="00C42B0C">
        <w:rPr>
          <w:szCs w:val="28"/>
          <w:lang w:val="ky-KG"/>
        </w:rPr>
        <w:t xml:space="preserve">7. </w:t>
      </w:r>
      <w:r w:rsidR="000222A5">
        <w:rPr>
          <w:szCs w:val="28"/>
          <w:lang w:val="ky-KG"/>
        </w:rPr>
        <w:t>Ы</w:t>
      </w:r>
      <w:r w:rsidR="000222A5" w:rsidRPr="00C42B0C">
        <w:rPr>
          <w:szCs w:val="28"/>
          <w:lang w:val="ky-KG"/>
        </w:rPr>
        <w:t xml:space="preserve">ктыярдуу патенттин негизинде </w:t>
      </w:r>
      <w:r w:rsidR="000222A5">
        <w:rPr>
          <w:szCs w:val="28"/>
          <w:lang w:val="ky-KG"/>
        </w:rPr>
        <w:t xml:space="preserve">жеке </w:t>
      </w:r>
      <w:r w:rsidR="000222A5" w:rsidRPr="00C42B0C">
        <w:rPr>
          <w:szCs w:val="28"/>
          <w:lang w:val="ky-KG"/>
        </w:rPr>
        <w:t>ишкердик</w:t>
      </w:r>
      <w:r w:rsidR="000222A5">
        <w:rPr>
          <w:szCs w:val="28"/>
          <w:lang w:val="ky-KG"/>
        </w:rPr>
        <w:t>ти</w:t>
      </w:r>
      <w:r w:rsidR="000222A5" w:rsidRPr="00C42B0C">
        <w:rPr>
          <w:szCs w:val="28"/>
          <w:lang w:val="ky-KG"/>
        </w:rPr>
        <w:t xml:space="preserve"> жана жеке эмгекти</w:t>
      </w:r>
      <w:r w:rsidR="000222A5">
        <w:rPr>
          <w:szCs w:val="28"/>
          <w:lang w:val="ky-KG"/>
        </w:rPr>
        <w:t>к</w:t>
      </w:r>
      <w:r w:rsidR="000222A5" w:rsidRPr="00C42B0C">
        <w:rPr>
          <w:szCs w:val="28"/>
          <w:lang w:val="ky-KG"/>
        </w:rPr>
        <w:t xml:space="preserve"> иш</w:t>
      </w:r>
      <w:r w:rsidR="000222A5">
        <w:rPr>
          <w:szCs w:val="28"/>
          <w:lang w:val="ky-KG"/>
        </w:rPr>
        <w:t>ти</w:t>
      </w:r>
      <w:r w:rsidR="000222A5" w:rsidRPr="00C42B0C">
        <w:rPr>
          <w:szCs w:val="28"/>
          <w:lang w:val="ky-KG"/>
        </w:rPr>
        <w:t xml:space="preserve"> жү</w:t>
      </w:r>
      <w:r w:rsidR="000222A5">
        <w:rPr>
          <w:szCs w:val="28"/>
          <w:lang w:val="ky-KG"/>
        </w:rPr>
        <w:t>ргүзүүчү субъекттердин к</w:t>
      </w:r>
      <w:r w:rsidR="003B2D2F" w:rsidRPr="00C42B0C">
        <w:rPr>
          <w:szCs w:val="28"/>
          <w:lang w:val="ky-KG"/>
        </w:rPr>
        <w:t>алендар</w:t>
      </w:r>
      <w:r w:rsidR="0099448B">
        <w:rPr>
          <w:szCs w:val="28"/>
          <w:lang w:val="ky-KG"/>
        </w:rPr>
        <w:t>д</w:t>
      </w:r>
      <w:r w:rsidR="00E10F0B">
        <w:rPr>
          <w:szCs w:val="28"/>
          <w:lang w:val="ky-KG"/>
        </w:rPr>
        <w:t>ык жылдын ичинде КНС боюнча каттоо босогосунан</w:t>
      </w:r>
      <w:r w:rsidR="003B2D2F" w:rsidRPr="00C42B0C">
        <w:rPr>
          <w:szCs w:val="28"/>
          <w:lang w:val="ky-KG"/>
        </w:rPr>
        <w:t xml:space="preserve"> ашып</w:t>
      </w:r>
      <w:r w:rsidR="00E22C57" w:rsidRPr="00C42B0C">
        <w:rPr>
          <w:szCs w:val="28"/>
          <w:lang w:val="ky-KG"/>
        </w:rPr>
        <w:t xml:space="preserve"> </w:t>
      </w:r>
      <w:r w:rsidR="00E10F0B">
        <w:rPr>
          <w:szCs w:val="28"/>
          <w:lang w:val="ky-KG"/>
        </w:rPr>
        <w:t>кеткен</w:t>
      </w:r>
      <w:r w:rsidR="003B2D2F" w:rsidRPr="00C42B0C">
        <w:rPr>
          <w:szCs w:val="28"/>
          <w:lang w:val="ky-KG"/>
        </w:rPr>
        <w:t xml:space="preserve"> </w:t>
      </w:r>
      <w:r w:rsidR="00E10F0B">
        <w:rPr>
          <w:szCs w:val="28"/>
          <w:lang w:val="ky-KG"/>
        </w:rPr>
        <w:t xml:space="preserve">дүң </w:t>
      </w:r>
      <w:r w:rsidR="003B2D2F" w:rsidRPr="00C42B0C">
        <w:rPr>
          <w:szCs w:val="28"/>
          <w:lang w:val="ky-KG"/>
        </w:rPr>
        <w:t>к</w:t>
      </w:r>
      <w:r w:rsidR="002F780F">
        <w:rPr>
          <w:szCs w:val="28"/>
          <w:lang w:val="ky-KG"/>
        </w:rPr>
        <w:t>ирешесинин</w:t>
      </w:r>
      <w:r w:rsidR="003B2D2F" w:rsidRPr="00C42B0C">
        <w:rPr>
          <w:szCs w:val="28"/>
          <w:lang w:val="ky-KG"/>
        </w:rPr>
        <w:t xml:space="preserve"> көлөмү </w:t>
      </w:r>
      <w:r w:rsidR="000222A5">
        <w:rPr>
          <w:szCs w:val="28"/>
          <w:lang w:val="ky-KG"/>
        </w:rPr>
        <w:t>аныкталган учурда</w:t>
      </w:r>
      <w:r w:rsidR="00E10F0B">
        <w:rPr>
          <w:szCs w:val="28"/>
          <w:lang w:val="ky-KG"/>
        </w:rPr>
        <w:t xml:space="preserve"> </w:t>
      </w:r>
      <w:r w:rsidR="0099448B">
        <w:rPr>
          <w:szCs w:val="28"/>
          <w:lang w:val="ky-KG"/>
        </w:rPr>
        <w:t>с</w:t>
      </w:r>
      <w:r w:rsidR="00E10F0B">
        <w:rPr>
          <w:szCs w:val="28"/>
          <w:lang w:val="ky-KG"/>
        </w:rPr>
        <w:t xml:space="preserve">алык органдары патенттерди берүүнү токтотот жана бул </w:t>
      </w:r>
      <w:r w:rsidR="0086508D">
        <w:rPr>
          <w:szCs w:val="28"/>
          <w:lang w:val="ky-KG"/>
        </w:rPr>
        <w:t>субъекттер</w:t>
      </w:r>
      <w:r w:rsidR="002F780F">
        <w:rPr>
          <w:szCs w:val="28"/>
          <w:lang w:val="ky-KG"/>
        </w:rPr>
        <w:t>ден</w:t>
      </w:r>
      <w:r w:rsidR="0086508D">
        <w:rPr>
          <w:szCs w:val="28"/>
          <w:lang w:val="ky-KG"/>
        </w:rPr>
        <w:t xml:space="preserve"> КНСти </w:t>
      </w:r>
      <w:r w:rsidR="002F780F">
        <w:rPr>
          <w:szCs w:val="28"/>
          <w:lang w:val="ky-KG"/>
        </w:rPr>
        <w:t xml:space="preserve">төлөөчү катары катталууну </w:t>
      </w:r>
      <w:r w:rsidR="003B2D2F" w:rsidRPr="00C42B0C">
        <w:rPr>
          <w:szCs w:val="28"/>
          <w:lang w:val="ky-KG"/>
        </w:rPr>
        <w:t>талап кылууга тийиш</w:t>
      </w:r>
      <w:r w:rsidR="002F780F">
        <w:rPr>
          <w:szCs w:val="28"/>
          <w:lang w:val="ky-KG"/>
        </w:rPr>
        <w:t>.</w:t>
      </w:r>
      <w:r>
        <w:rPr>
          <w:szCs w:val="28"/>
          <w:lang w:val="ky-KG"/>
        </w:rPr>
        <w:t>”</w:t>
      </w:r>
      <w:r w:rsidR="00DF22DF">
        <w:rPr>
          <w:szCs w:val="28"/>
          <w:lang w:val="ky-KG"/>
        </w:rPr>
        <w:t>;</w:t>
      </w:r>
    </w:p>
    <w:p w:rsidR="0099448B" w:rsidRDefault="003836AC" w:rsidP="00966B88">
      <w:pPr>
        <w:pStyle w:val="a6"/>
        <w:ind w:right="-1" w:firstLine="708"/>
        <w:jc w:val="both"/>
        <w:rPr>
          <w:szCs w:val="28"/>
          <w:lang w:val="ky-KG"/>
        </w:rPr>
      </w:pPr>
      <w:r w:rsidRPr="00C42B0C">
        <w:rPr>
          <w:szCs w:val="28"/>
          <w:lang w:val="ky-KG"/>
        </w:rPr>
        <w:t>-</w:t>
      </w:r>
      <w:r w:rsidR="00C42B0C">
        <w:rPr>
          <w:szCs w:val="28"/>
          <w:lang w:val="ky-KG"/>
        </w:rPr>
        <w:t xml:space="preserve"> </w:t>
      </w:r>
      <w:r w:rsidR="0099448B">
        <w:rPr>
          <w:szCs w:val="28"/>
          <w:lang w:val="ky-KG"/>
        </w:rPr>
        <w:t xml:space="preserve">Ыкманын </w:t>
      </w:r>
      <w:r w:rsidRPr="00C42B0C">
        <w:rPr>
          <w:szCs w:val="28"/>
          <w:lang w:val="ky-KG"/>
        </w:rPr>
        <w:t>тиркеме</w:t>
      </w:r>
      <w:r w:rsidR="0099448B">
        <w:rPr>
          <w:szCs w:val="28"/>
          <w:lang w:val="ky-KG"/>
        </w:rPr>
        <w:t>си ушул токтомдун 1-</w:t>
      </w:r>
      <w:r w:rsidRPr="00C42B0C">
        <w:rPr>
          <w:szCs w:val="28"/>
          <w:lang w:val="ky-KG"/>
        </w:rPr>
        <w:t>тиркеме</w:t>
      </w:r>
      <w:r w:rsidR="0099448B">
        <w:rPr>
          <w:szCs w:val="28"/>
          <w:lang w:val="ky-KG"/>
        </w:rPr>
        <w:t>сине</w:t>
      </w:r>
      <w:r w:rsidRPr="00C42B0C">
        <w:rPr>
          <w:szCs w:val="28"/>
          <w:lang w:val="ky-KG"/>
        </w:rPr>
        <w:t xml:space="preserve"> ылайык редакцияда баяндалсын; </w:t>
      </w:r>
    </w:p>
    <w:p w:rsidR="009F0130" w:rsidRPr="00C42B0C" w:rsidRDefault="0099448B" w:rsidP="00966B88">
      <w:pPr>
        <w:pStyle w:val="a6"/>
        <w:ind w:right="-1"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- Ыкма ушул токтомдун 2-</w:t>
      </w:r>
      <w:r w:rsidRPr="00C42B0C">
        <w:rPr>
          <w:szCs w:val="28"/>
          <w:lang w:val="ky-KG"/>
        </w:rPr>
        <w:t>тиркеме</w:t>
      </w:r>
      <w:r>
        <w:rPr>
          <w:szCs w:val="28"/>
          <w:lang w:val="ky-KG"/>
        </w:rPr>
        <w:t>сине</w:t>
      </w:r>
      <w:r w:rsidRPr="00C42B0C">
        <w:rPr>
          <w:szCs w:val="28"/>
          <w:lang w:val="ky-KG"/>
        </w:rPr>
        <w:t xml:space="preserve"> ылайык редакцияда</w:t>
      </w:r>
      <w:r w:rsidR="002F780F">
        <w:rPr>
          <w:szCs w:val="28"/>
          <w:lang w:val="ky-KG"/>
        </w:rPr>
        <w:t>гы</w:t>
      </w:r>
      <w:r>
        <w:rPr>
          <w:szCs w:val="28"/>
          <w:lang w:val="ky-KG"/>
        </w:rPr>
        <w:t xml:space="preserve"> </w:t>
      </w:r>
      <w:r w:rsidR="002F780F">
        <w:rPr>
          <w:szCs w:val="28"/>
          <w:lang w:val="ky-KG"/>
        </w:rPr>
        <w:br/>
      </w:r>
      <w:r>
        <w:rPr>
          <w:szCs w:val="28"/>
          <w:lang w:val="ky-KG"/>
        </w:rPr>
        <w:t>2-тиркеме менен толукталсын.</w:t>
      </w:r>
      <w:r w:rsidR="003836AC" w:rsidRPr="00C42B0C">
        <w:rPr>
          <w:szCs w:val="28"/>
          <w:lang w:val="ky-KG"/>
        </w:rPr>
        <w:t xml:space="preserve"> </w:t>
      </w:r>
    </w:p>
    <w:p w:rsidR="00997850" w:rsidRPr="00C42B0C" w:rsidRDefault="00F9317A" w:rsidP="00966B88">
      <w:pPr>
        <w:pStyle w:val="tkTekst"/>
        <w:spacing w:line="240" w:lineRule="auto"/>
        <w:ind w:right="-1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C42B0C">
        <w:rPr>
          <w:rFonts w:ascii="Times New Roman" w:hAnsi="Times New Roman" w:cs="Times New Roman"/>
          <w:sz w:val="28"/>
          <w:szCs w:val="28"/>
          <w:lang w:val="ky-KG"/>
        </w:rPr>
        <w:lastRenderedPageBreak/>
        <w:t>2</w:t>
      </w:r>
      <w:r w:rsidR="00997850" w:rsidRPr="00C42B0C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3836AC" w:rsidRPr="00C42B0C">
        <w:rPr>
          <w:rFonts w:ascii="Times New Roman" w:hAnsi="Times New Roman" w:cs="Times New Roman"/>
          <w:sz w:val="28"/>
          <w:szCs w:val="28"/>
          <w:lang w:val="ky-KG"/>
        </w:rPr>
        <w:t xml:space="preserve"> Ушул токтом расмий жарыяланган күндөн тартып он беш күн өткөндөн кийин күчүнө кирет. </w:t>
      </w:r>
    </w:p>
    <w:p w:rsidR="00D661B0" w:rsidRDefault="00D661B0" w:rsidP="00966B88">
      <w:pPr>
        <w:pStyle w:val="tkTekst"/>
        <w:spacing w:line="240" w:lineRule="auto"/>
        <w:ind w:right="-1" w:firstLine="708"/>
        <w:rPr>
          <w:rFonts w:ascii="Times New Roman" w:hAnsi="Times New Roman" w:cs="Times New Roman"/>
          <w:sz w:val="28"/>
          <w:szCs w:val="28"/>
          <w:lang w:val="ky-KG"/>
        </w:rPr>
      </w:pPr>
    </w:p>
    <w:p w:rsidR="00D23E00" w:rsidRPr="003836AC" w:rsidRDefault="00D23E00" w:rsidP="00966B88">
      <w:pPr>
        <w:pStyle w:val="tkTekst"/>
        <w:spacing w:line="240" w:lineRule="auto"/>
        <w:ind w:right="-1" w:firstLine="708"/>
        <w:rPr>
          <w:rFonts w:ascii="Times New Roman" w:hAnsi="Times New Roman" w:cs="Times New Roman"/>
          <w:sz w:val="28"/>
          <w:szCs w:val="28"/>
          <w:lang w:val="ky-KG"/>
        </w:rPr>
      </w:pPr>
    </w:p>
    <w:p w:rsidR="00383CE8" w:rsidRPr="00D23E00" w:rsidRDefault="00F22633" w:rsidP="00D23E00">
      <w:pPr>
        <w:pStyle w:val="tkTekst"/>
        <w:spacing w:line="240" w:lineRule="auto"/>
        <w:ind w:right="-1" w:firstLine="0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Премьер-министр                                   </w:t>
      </w:r>
      <w:r w:rsidR="00383CE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                                            К.А.Боронов</w:t>
      </w:r>
    </w:p>
    <w:p w:rsidR="009662CE" w:rsidRPr="00F22633" w:rsidRDefault="009662CE" w:rsidP="00966B88">
      <w:pPr>
        <w:ind w:right="-1" w:firstLine="708"/>
        <w:rPr>
          <w:lang w:val="ky-KG"/>
        </w:rPr>
      </w:pPr>
    </w:p>
    <w:sectPr w:rsidR="009662CE" w:rsidRPr="00F22633" w:rsidSect="00124052">
      <w:pgSz w:w="11906" w:h="16838"/>
      <w:pgMar w:top="1134" w:right="1247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545" w:rsidRDefault="009E7545" w:rsidP="00FD0F34">
      <w:pPr>
        <w:spacing w:after="0" w:line="240" w:lineRule="auto"/>
      </w:pPr>
      <w:r>
        <w:separator/>
      </w:r>
    </w:p>
  </w:endnote>
  <w:endnote w:type="continuationSeparator" w:id="0">
    <w:p w:rsidR="009E7545" w:rsidRDefault="009E7545" w:rsidP="00FD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545" w:rsidRDefault="009E7545" w:rsidP="00FD0F34">
      <w:pPr>
        <w:spacing w:after="0" w:line="240" w:lineRule="auto"/>
      </w:pPr>
      <w:r>
        <w:separator/>
      </w:r>
    </w:p>
  </w:footnote>
  <w:footnote w:type="continuationSeparator" w:id="0">
    <w:p w:rsidR="009E7545" w:rsidRDefault="009E7545" w:rsidP="00FD0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3A365D"/>
    <w:multiLevelType w:val="hybridMultilevel"/>
    <w:tmpl w:val="413E5068"/>
    <w:lvl w:ilvl="0" w:tplc="8ADEFCC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CE"/>
    <w:rsid w:val="000222A5"/>
    <w:rsid w:val="00053171"/>
    <w:rsid w:val="000560A1"/>
    <w:rsid w:val="00060A79"/>
    <w:rsid w:val="00074472"/>
    <w:rsid w:val="00074ED6"/>
    <w:rsid w:val="00081D9A"/>
    <w:rsid w:val="000B68FF"/>
    <w:rsid w:val="000F65C0"/>
    <w:rsid w:val="00101D91"/>
    <w:rsid w:val="001021AB"/>
    <w:rsid w:val="00121A3E"/>
    <w:rsid w:val="001225F4"/>
    <w:rsid w:val="00124052"/>
    <w:rsid w:val="00155D19"/>
    <w:rsid w:val="0016712A"/>
    <w:rsid w:val="001946AC"/>
    <w:rsid w:val="001E22EB"/>
    <w:rsid w:val="001E2794"/>
    <w:rsid w:val="00200882"/>
    <w:rsid w:val="00211FC6"/>
    <w:rsid w:val="0025547C"/>
    <w:rsid w:val="0029172D"/>
    <w:rsid w:val="002A70B2"/>
    <w:rsid w:val="002D2CD2"/>
    <w:rsid w:val="002D7F81"/>
    <w:rsid w:val="002F780F"/>
    <w:rsid w:val="00305778"/>
    <w:rsid w:val="00306DE7"/>
    <w:rsid w:val="0031593A"/>
    <w:rsid w:val="003836AC"/>
    <w:rsid w:val="00383CE8"/>
    <w:rsid w:val="0038558B"/>
    <w:rsid w:val="003B081D"/>
    <w:rsid w:val="003B2D2F"/>
    <w:rsid w:val="003B3BE1"/>
    <w:rsid w:val="003B3DE5"/>
    <w:rsid w:val="003D15D1"/>
    <w:rsid w:val="004151AB"/>
    <w:rsid w:val="00426120"/>
    <w:rsid w:val="00440D0B"/>
    <w:rsid w:val="004479CC"/>
    <w:rsid w:val="00453E04"/>
    <w:rsid w:val="00457881"/>
    <w:rsid w:val="00462655"/>
    <w:rsid w:val="00475444"/>
    <w:rsid w:val="00494815"/>
    <w:rsid w:val="00495496"/>
    <w:rsid w:val="004A4093"/>
    <w:rsid w:val="004B11FE"/>
    <w:rsid w:val="004C1152"/>
    <w:rsid w:val="004D4471"/>
    <w:rsid w:val="004D5FCE"/>
    <w:rsid w:val="004D7860"/>
    <w:rsid w:val="004E2FF8"/>
    <w:rsid w:val="00511688"/>
    <w:rsid w:val="00522DCD"/>
    <w:rsid w:val="005467E2"/>
    <w:rsid w:val="00565944"/>
    <w:rsid w:val="005A520F"/>
    <w:rsid w:val="005C45F1"/>
    <w:rsid w:val="005C7825"/>
    <w:rsid w:val="005F7EB0"/>
    <w:rsid w:val="00625AF9"/>
    <w:rsid w:val="0064714B"/>
    <w:rsid w:val="00664EBF"/>
    <w:rsid w:val="0068171E"/>
    <w:rsid w:val="00682473"/>
    <w:rsid w:val="0068305B"/>
    <w:rsid w:val="006D0A4D"/>
    <w:rsid w:val="006E5ED2"/>
    <w:rsid w:val="006F7957"/>
    <w:rsid w:val="00702A23"/>
    <w:rsid w:val="00730D44"/>
    <w:rsid w:val="00731177"/>
    <w:rsid w:val="0075134F"/>
    <w:rsid w:val="007554E2"/>
    <w:rsid w:val="00757916"/>
    <w:rsid w:val="00782213"/>
    <w:rsid w:val="00795121"/>
    <w:rsid w:val="00796F8B"/>
    <w:rsid w:val="007B726A"/>
    <w:rsid w:val="007C0A1A"/>
    <w:rsid w:val="007E5D2A"/>
    <w:rsid w:val="00806581"/>
    <w:rsid w:val="008229B4"/>
    <w:rsid w:val="00825F63"/>
    <w:rsid w:val="00855BA2"/>
    <w:rsid w:val="008614BE"/>
    <w:rsid w:val="008647E5"/>
    <w:rsid w:val="0086508D"/>
    <w:rsid w:val="00876376"/>
    <w:rsid w:val="0089018A"/>
    <w:rsid w:val="008A0C86"/>
    <w:rsid w:val="008B06E2"/>
    <w:rsid w:val="008B3E24"/>
    <w:rsid w:val="008B428C"/>
    <w:rsid w:val="008E4FE6"/>
    <w:rsid w:val="008F2405"/>
    <w:rsid w:val="00902097"/>
    <w:rsid w:val="00905401"/>
    <w:rsid w:val="009063F6"/>
    <w:rsid w:val="0092595F"/>
    <w:rsid w:val="009534D7"/>
    <w:rsid w:val="00960595"/>
    <w:rsid w:val="00960B2E"/>
    <w:rsid w:val="00964348"/>
    <w:rsid w:val="009662CE"/>
    <w:rsid w:val="00966B88"/>
    <w:rsid w:val="009805E3"/>
    <w:rsid w:val="0098428C"/>
    <w:rsid w:val="0099121B"/>
    <w:rsid w:val="0099448B"/>
    <w:rsid w:val="00997850"/>
    <w:rsid w:val="009C268D"/>
    <w:rsid w:val="009E2E25"/>
    <w:rsid w:val="009E38CF"/>
    <w:rsid w:val="009E7545"/>
    <w:rsid w:val="009F0130"/>
    <w:rsid w:val="009F4E11"/>
    <w:rsid w:val="009F7FA4"/>
    <w:rsid w:val="00A0049C"/>
    <w:rsid w:val="00A066F7"/>
    <w:rsid w:val="00A17C7C"/>
    <w:rsid w:val="00A251C1"/>
    <w:rsid w:val="00A559F1"/>
    <w:rsid w:val="00A64946"/>
    <w:rsid w:val="00A70D72"/>
    <w:rsid w:val="00A728D3"/>
    <w:rsid w:val="00A75660"/>
    <w:rsid w:val="00A86C31"/>
    <w:rsid w:val="00AB08D7"/>
    <w:rsid w:val="00AB42B4"/>
    <w:rsid w:val="00AC1528"/>
    <w:rsid w:val="00AD47E2"/>
    <w:rsid w:val="00AF00FF"/>
    <w:rsid w:val="00AF559B"/>
    <w:rsid w:val="00B41B59"/>
    <w:rsid w:val="00B55D28"/>
    <w:rsid w:val="00B902EA"/>
    <w:rsid w:val="00BB3B57"/>
    <w:rsid w:val="00BC4906"/>
    <w:rsid w:val="00C17C14"/>
    <w:rsid w:val="00C33A77"/>
    <w:rsid w:val="00C42B0C"/>
    <w:rsid w:val="00C44865"/>
    <w:rsid w:val="00C57F9C"/>
    <w:rsid w:val="00C848F6"/>
    <w:rsid w:val="00C87F05"/>
    <w:rsid w:val="00C95533"/>
    <w:rsid w:val="00CA111D"/>
    <w:rsid w:val="00CC72B4"/>
    <w:rsid w:val="00CD3C1E"/>
    <w:rsid w:val="00CF05BE"/>
    <w:rsid w:val="00D23E00"/>
    <w:rsid w:val="00D3201D"/>
    <w:rsid w:val="00D661B0"/>
    <w:rsid w:val="00DA6A38"/>
    <w:rsid w:val="00DC2C44"/>
    <w:rsid w:val="00DC57C4"/>
    <w:rsid w:val="00DD31D5"/>
    <w:rsid w:val="00DF22DF"/>
    <w:rsid w:val="00E02F4A"/>
    <w:rsid w:val="00E10F0B"/>
    <w:rsid w:val="00E124A4"/>
    <w:rsid w:val="00E22C57"/>
    <w:rsid w:val="00E433FF"/>
    <w:rsid w:val="00E51280"/>
    <w:rsid w:val="00E7229D"/>
    <w:rsid w:val="00E95BF1"/>
    <w:rsid w:val="00EB3C71"/>
    <w:rsid w:val="00EB4650"/>
    <w:rsid w:val="00ED09E6"/>
    <w:rsid w:val="00ED1AA9"/>
    <w:rsid w:val="00ED5FA0"/>
    <w:rsid w:val="00F22633"/>
    <w:rsid w:val="00F31C8C"/>
    <w:rsid w:val="00F56FD5"/>
    <w:rsid w:val="00F9317A"/>
    <w:rsid w:val="00F93FBC"/>
    <w:rsid w:val="00F95109"/>
    <w:rsid w:val="00FB0F08"/>
    <w:rsid w:val="00FB5E5A"/>
    <w:rsid w:val="00FD0F34"/>
    <w:rsid w:val="00FD6AC7"/>
    <w:rsid w:val="00FF0F7E"/>
    <w:rsid w:val="00FF566E"/>
    <w:rsid w:val="00FF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2586F-11CA-460E-9808-2CE81130A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62CE"/>
    <w:rPr>
      <w:color w:val="0000FF"/>
      <w:u w:val="single"/>
    </w:rPr>
  </w:style>
  <w:style w:type="paragraph" w:customStyle="1" w:styleId="tkKomentarij">
    <w:name w:val="_Комментарий (tkKomentarij)"/>
    <w:basedOn w:val="a"/>
    <w:rsid w:val="009662CE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9662CE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9662CE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9662CE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9662CE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9662CE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C5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57C4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30577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057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D0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0F34"/>
  </w:style>
  <w:style w:type="paragraph" w:styleId="aa">
    <w:name w:val="footer"/>
    <w:basedOn w:val="a"/>
    <w:link w:val="ab"/>
    <w:uiPriority w:val="99"/>
    <w:unhideWhenUsed/>
    <w:rsid w:val="00FD0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0F34"/>
  </w:style>
  <w:style w:type="paragraph" w:styleId="HTML">
    <w:name w:val="HTML Preformatted"/>
    <w:basedOn w:val="a"/>
    <w:link w:val="HTML0"/>
    <w:uiPriority w:val="99"/>
    <w:unhideWhenUsed/>
    <w:rsid w:val="00BB3B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B3B5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2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9A3E9-1C6F-4F74-8599-5BB188E78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Прикомандированный сотрудник</cp:lastModifiedBy>
  <cp:revision>38</cp:revision>
  <cp:lastPrinted>2020-06-10T06:18:00Z</cp:lastPrinted>
  <dcterms:created xsi:type="dcterms:W3CDTF">2020-06-09T03:37:00Z</dcterms:created>
  <dcterms:modified xsi:type="dcterms:W3CDTF">2020-07-10T05:25:00Z</dcterms:modified>
</cp:coreProperties>
</file>